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512"/>
        <w:gridCol w:w="2513"/>
        <w:gridCol w:w="2512"/>
        <w:gridCol w:w="2513"/>
      </w:tblGrid>
      <w:tr w:rsidR="00516DBC" w:rsidRPr="00791244">
        <w:trPr>
          <w:jc w:val="center"/>
        </w:trPr>
        <w:tc>
          <w:tcPr>
            <w:tcW w:w="2512" w:type="dxa"/>
            <w:tcBorders>
              <w:top w:val="single" w:sz="12" w:space="0" w:color="auto"/>
              <w:left w:val="single" w:sz="12" w:space="0" w:color="auto"/>
              <w:bottom w:val="single" w:sz="12" w:space="0" w:color="auto"/>
              <w:right w:val="single" w:sz="12" w:space="0" w:color="auto"/>
            </w:tcBorders>
          </w:tcPr>
          <w:p w:rsidR="00516DBC" w:rsidRPr="00791244" w:rsidRDefault="00516DBC" w:rsidP="004768B0">
            <w:pPr>
              <w:spacing w:before="240" w:after="240"/>
              <w:jc w:val="center"/>
              <w:rPr>
                <w:rFonts w:ascii="Arial" w:hAnsi="Arial" w:cs="Arial"/>
              </w:rPr>
            </w:pPr>
            <w:bookmarkStart w:id="0" w:name="_Hlk489002469"/>
            <w:r w:rsidRPr="00791244">
              <w:rPr>
                <w:rFonts w:ascii="Arial" w:hAnsi="Arial" w:cs="Arial"/>
                <w:noProof/>
              </w:rPr>
              <w:drawing>
                <wp:inline distT="0" distB="0" distL="0" distR="0">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516DBC" w:rsidRPr="0005462F" w:rsidRDefault="00516DBC" w:rsidP="003260C3">
            <w:pPr>
              <w:spacing w:after="0"/>
              <w:jc w:val="center"/>
              <w:rPr>
                <w:rFonts w:ascii="Georgia" w:hAnsi="Georgia" w:cs="Arial"/>
              </w:rPr>
            </w:pPr>
            <w:r w:rsidRPr="00516DBC">
              <w:rPr>
                <w:rFonts w:ascii="Georgia" w:hAnsi="Georgia" w:cs="Arial"/>
                <w:color w:val="auto"/>
                <w:sz w:val="40"/>
                <w:szCs w:val="36"/>
              </w:rPr>
              <w:t xml:space="preserve">Introduction to SLS &amp; </w:t>
            </w:r>
            <w:r w:rsidRPr="00516DBC">
              <w:rPr>
                <w:rFonts w:ascii="Georgia" w:hAnsi="Georgia" w:cs="Arial"/>
                <w:color w:val="auto"/>
                <w:sz w:val="40"/>
                <w:szCs w:val="36"/>
              </w:rPr>
              <w:br/>
              <w:t>Sustainable Communities</w:t>
            </w:r>
          </w:p>
        </w:tc>
      </w:tr>
      <w:tr w:rsidR="00516DBC" w:rsidRPr="005D44F0">
        <w:trPr>
          <w:trHeight w:val="1068"/>
          <w:jc w:val="center"/>
        </w:trPr>
        <w:tc>
          <w:tcPr>
            <w:tcW w:w="2512" w:type="dxa"/>
            <w:tcBorders>
              <w:top w:val="single" w:sz="12" w:space="0" w:color="auto"/>
              <w:left w:val="single" w:sz="12" w:space="0" w:color="auto"/>
              <w:right w:val="single" w:sz="12" w:space="0" w:color="auto"/>
            </w:tcBorders>
            <w:vAlign w:val="center"/>
          </w:tcPr>
          <w:p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 xml:space="preserve">In-Class Exercise, Guest Speaker, Discussion </w:t>
            </w:r>
          </w:p>
        </w:tc>
        <w:tc>
          <w:tcPr>
            <w:tcW w:w="2512"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4768B0">
            <w:pPr>
              <w:pStyle w:val="Box"/>
              <w:jc w:val="center"/>
              <w:rPr>
                <w:rFonts w:ascii="Arial" w:hAnsi="Arial" w:cs="Arial"/>
                <w:b/>
                <w:color w:val="auto"/>
                <w:sz w:val="22"/>
                <w:szCs w:val="22"/>
              </w:rPr>
            </w:pPr>
            <w:r w:rsidRPr="00516DBC">
              <w:rPr>
                <w:rFonts w:ascii="Georgia" w:hAnsi="Georgia" w:cs="Arial"/>
                <w:b/>
                <w:color w:val="auto"/>
                <w:sz w:val="22"/>
                <w:szCs w:val="22"/>
              </w:rPr>
              <w:t xml:space="preserve">Time Commitment: </w:t>
            </w:r>
            <w:r>
              <w:rPr>
                <w:rFonts w:ascii="Arial" w:hAnsi="Arial" w:cs="Arial"/>
                <w:color w:val="auto"/>
                <w:sz w:val="22"/>
                <w:szCs w:val="22"/>
              </w:rPr>
              <w:t>50-60 Minutes</w:t>
            </w:r>
            <w:r w:rsidRPr="00516DBC">
              <w:rPr>
                <w:rFonts w:ascii="Arial" w:hAnsi="Arial"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rsidR="00516DBC" w:rsidRPr="00516DBC" w:rsidRDefault="00516DBC" w:rsidP="002D0570">
            <w:pPr>
              <w:spacing w:before="120" w:after="120"/>
              <w:jc w:val="center"/>
              <w:rPr>
                <w:rFonts w:ascii="Arial" w:hAnsi="Arial" w:cs="Arial"/>
                <w:color w:val="auto"/>
                <w:sz w:val="22"/>
                <w:szCs w:val="22"/>
              </w:rPr>
            </w:pPr>
            <w:r w:rsidRPr="00516DBC">
              <w:rPr>
                <w:rFonts w:ascii="Georgia" w:hAnsi="Georgia" w:cs="Arial"/>
                <w:b/>
                <w:color w:val="auto"/>
                <w:sz w:val="22"/>
                <w:szCs w:val="22"/>
              </w:rPr>
              <w:t>Category</w:t>
            </w:r>
            <w:r w:rsidRPr="00516DBC">
              <w:rPr>
                <w:rFonts w:ascii="Georgia" w:hAnsi="Georgia" w:cs="Arial"/>
                <w:color w:val="auto"/>
                <w:sz w:val="22"/>
                <w:szCs w:val="22"/>
              </w:rPr>
              <w:t>:</w:t>
            </w:r>
            <w:r w:rsidRPr="00516DBC">
              <w:rPr>
                <w:rFonts w:ascii="Arial" w:hAnsi="Arial" w:cs="Arial"/>
                <w:color w:val="auto"/>
                <w:sz w:val="22"/>
                <w:szCs w:val="22"/>
              </w:rPr>
              <w:t xml:space="preserve"> </w:t>
            </w:r>
            <w:r w:rsidRPr="00516DBC">
              <w:rPr>
                <w:rFonts w:ascii="Arial" w:hAnsi="Arial" w:cs="Arial"/>
                <w:color w:val="000000"/>
                <w:sz w:val="22"/>
                <w:szCs w:val="22"/>
              </w:rPr>
              <w:t>Intro to SLS and Creating Sustainable Communities; GT1000</w:t>
            </w:r>
          </w:p>
        </w:tc>
      </w:tr>
      <w:tr w:rsidR="00516DBC" w:rsidRPr="005D44F0">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spacing w:after="0"/>
              <w:rPr>
                <w:rFonts w:ascii="Georgia" w:hAnsi="Georgia" w:cs="Arial"/>
                <w:b/>
                <w:color w:val="auto"/>
                <w:sz w:val="22"/>
                <w:szCs w:val="22"/>
              </w:rPr>
            </w:pPr>
            <w:r w:rsidRPr="00093B4E">
              <w:rPr>
                <w:rFonts w:ascii="Georgia" w:hAnsi="Georgia" w:cs="Arial"/>
                <w:b/>
                <w:color w:val="auto"/>
                <w:sz w:val="22"/>
                <w:szCs w:val="22"/>
              </w:rPr>
              <w:t>OVERVIEW:</w:t>
            </w:r>
          </w:p>
          <w:p w:rsidR="00516DBC" w:rsidRPr="00516DBC" w:rsidRDefault="00516DBC" w:rsidP="00516DBC">
            <w:pPr>
              <w:pStyle w:val="Box"/>
              <w:spacing w:after="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 xml:space="preserve">This tool, intended to be used towards the beginning of the semester, helps instructors frame their course to students in relation to SLS and our mission of educating students to help “create sustainable communities.” It also prompts students to begin exploring additional opportunities for connecting to SLS, this semester and beyond. </w:t>
            </w:r>
          </w:p>
          <w:p w:rsidR="00516DBC" w:rsidRPr="00F05D04" w:rsidRDefault="00516DBC" w:rsidP="004768B0">
            <w:pPr>
              <w:pStyle w:val="Box"/>
              <w:spacing w:after="120"/>
              <w:rPr>
                <w:rFonts w:ascii="Arial" w:hAnsi="Arial" w:cs="Arial"/>
                <w:b/>
                <w:color w:val="auto"/>
                <w:sz w:val="20"/>
                <w:szCs w:val="20"/>
                <w:u w:val="single"/>
              </w:rPr>
            </w:pPr>
            <w:proofErr w:type="gramStart"/>
            <w:r w:rsidRPr="00516DBC">
              <w:rPr>
                <w:rFonts w:ascii="Arial" w:hAnsi="Arial" w:cs="Arial"/>
                <w:color w:val="auto"/>
                <w:sz w:val="22"/>
                <w:szCs w:val="22"/>
              </w:rPr>
              <w:t>This tool was contributed by Jennifer Hirsch</w:t>
            </w:r>
            <w:proofErr w:type="gramEnd"/>
            <w:r w:rsidRPr="00516DBC">
              <w:rPr>
                <w:rFonts w:ascii="Arial" w:hAnsi="Arial" w:cs="Arial"/>
                <w:color w:val="auto"/>
                <w:sz w:val="22"/>
                <w:szCs w:val="22"/>
              </w:rPr>
              <w:t>.</w:t>
            </w:r>
          </w:p>
        </w:tc>
      </w:tr>
      <w:tr w:rsidR="00516DB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rPr>
                <w:rFonts w:ascii="Vitesse Medium" w:hAnsi="Vitesse Medium" w:cs="Arial"/>
                <w:b/>
                <w:color w:val="auto"/>
                <w:sz w:val="22"/>
                <w:szCs w:val="22"/>
              </w:rPr>
            </w:pPr>
            <w:r w:rsidRPr="00093B4E">
              <w:rPr>
                <w:rFonts w:ascii="Georgia" w:hAnsi="Georgia" w:cs="Arial"/>
                <w:b/>
                <w:color w:val="auto"/>
                <w:sz w:val="22"/>
                <w:szCs w:val="22"/>
              </w:rPr>
              <w:t xml:space="preserve">INSTRUCTIONS: </w:t>
            </w:r>
          </w:p>
          <w:p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val="single" w:color="000000"/>
              </w:rPr>
            </w:pPr>
            <w:r w:rsidRPr="00516DBC">
              <w:rPr>
                <w:rFonts w:ascii="Arial" w:eastAsia="Cambria" w:hAnsi="Arial" w:cs="Arial"/>
                <w:color w:val="000000"/>
                <w:sz w:val="22"/>
                <w:szCs w:val="22"/>
                <w:u w:color="000000"/>
              </w:rPr>
              <w:t xml:space="preserve">Introduce students to SLS and talk with them about your course’s SLS affiliation and how it contributes to the SLS mission and vision - to educate students to contribute to the task of creating sustainable communities </w:t>
            </w:r>
            <w:r w:rsidRPr="00516DBC">
              <w:rPr>
                <w:rFonts w:ascii="Arial" w:hAnsi="Arial" w:cs="Arial"/>
                <w:bCs/>
                <w:color w:val="262626"/>
                <w:sz w:val="22"/>
                <w:szCs w:val="22"/>
              </w:rPr>
              <w:t>where humans and nature flourish, in Georgia, the U.S., and around the globe (</w:t>
            </w:r>
            <w:hyperlink r:id="rId8" w:history="1">
              <w:r w:rsidRPr="00516DBC">
                <w:rPr>
                  <w:rStyle w:val="Hyperlink"/>
                  <w:rFonts w:ascii="Arial" w:hAnsi="Arial" w:cs="Arial"/>
                  <w:bCs/>
                  <w:color w:val="0363C2"/>
                  <w:sz w:val="22"/>
                  <w:szCs w:val="22"/>
                </w:rPr>
                <w:t>read full text here</w:t>
              </w:r>
            </w:hyperlink>
            <w:r w:rsidRPr="00516DBC">
              <w:rPr>
                <w:rFonts w:ascii="Arial" w:hAnsi="Arial" w:cs="Arial"/>
                <w:bCs/>
                <w:color w:val="262626"/>
                <w:sz w:val="22"/>
                <w:szCs w:val="22"/>
              </w:rPr>
              <w:t>).</w:t>
            </w:r>
          </w:p>
          <w:p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Invite an SLS guest speaker to come talk to your students.</w:t>
            </w:r>
          </w:p>
          <w:p w:rsidR="00294D43"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 xml:space="preserve">Have the students familiarize themselves with </w:t>
            </w:r>
            <w:proofErr w:type="spellStart"/>
            <w:r w:rsidRPr="00516DBC">
              <w:rPr>
                <w:rFonts w:ascii="Arial" w:eastAsia="Cambria" w:hAnsi="Arial" w:cs="Arial"/>
                <w:color w:val="000000"/>
                <w:sz w:val="22"/>
                <w:szCs w:val="22"/>
                <w:u w:color="000000"/>
              </w:rPr>
              <w:t>SLS’</w:t>
            </w:r>
            <w:r w:rsidR="00294D43">
              <w:rPr>
                <w:rFonts w:ascii="Arial" w:eastAsia="Cambria" w:hAnsi="Arial" w:cs="Arial"/>
                <w:color w:val="000000"/>
                <w:sz w:val="22"/>
                <w:szCs w:val="22"/>
                <w:u w:color="000000"/>
              </w:rPr>
              <w:t>s</w:t>
            </w:r>
            <w:proofErr w:type="spellEnd"/>
            <w:r w:rsidRPr="00516DBC">
              <w:rPr>
                <w:rFonts w:ascii="Arial" w:eastAsia="Cambria" w:hAnsi="Arial" w:cs="Arial"/>
                <w:color w:val="000000"/>
                <w:sz w:val="22"/>
                <w:szCs w:val="22"/>
                <w:u w:color="000000"/>
              </w:rPr>
              <w:t xml:space="preserve"> activities. </w:t>
            </w:r>
          </w:p>
          <w:p w:rsidR="00516DBC" w:rsidRPr="00294D43" w:rsidRDefault="00516DBC" w:rsidP="00294D43">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294D43">
              <w:rPr>
                <w:rFonts w:ascii="Arial" w:eastAsia="Cambria" w:hAnsi="Arial" w:cs="Arial"/>
                <w:color w:val="000000"/>
                <w:sz w:val="22"/>
                <w:szCs w:val="22"/>
                <w:u w:color="000000"/>
              </w:rPr>
              <w:t xml:space="preserve">Incentivize students to </w:t>
            </w:r>
            <w:hyperlink r:id="rId9" w:history="1">
              <w:r w:rsidRPr="00294D43">
                <w:rPr>
                  <w:rStyle w:val="Hyperlink"/>
                  <w:rFonts w:ascii="Arial" w:hAnsi="Arial" w:cs="Arial"/>
                  <w:bCs/>
                  <w:sz w:val="22"/>
                  <w:szCs w:val="22"/>
                </w:rPr>
                <w:t>get involved with SLS</w:t>
              </w:r>
            </w:hyperlink>
            <w:r w:rsidRPr="00294D43">
              <w:rPr>
                <w:rFonts w:ascii="Arial" w:eastAsia="Cambria" w:hAnsi="Arial" w:cs="Arial"/>
                <w:color w:val="000000"/>
                <w:sz w:val="22"/>
                <w:szCs w:val="22"/>
                <w:u w:color="000000"/>
              </w:rPr>
              <w:t xml:space="preserve"> and connect what they’re learning in your course to other aspects of “creating sustainable communities.”</w:t>
            </w:r>
          </w:p>
        </w:tc>
      </w:tr>
      <w:tr w:rsidR="00516DBC"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516DBC" w:rsidRPr="00093B4E" w:rsidRDefault="00516DBC" w:rsidP="004768B0">
            <w:pPr>
              <w:pStyle w:val="Box"/>
              <w:spacing w:after="0"/>
              <w:rPr>
                <w:rFonts w:ascii="Arial" w:hAnsi="Arial" w:cs="Arial"/>
                <w:color w:val="auto"/>
                <w:sz w:val="22"/>
                <w:szCs w:val="22"/>
              </w:rPr>
            </w:pPr>
            <w:r w:rsidRPr="00093B4E">
              <w:rPr>
                <w:rFonts w:ascii="Georgia" w:hAnsi="Georgia" w:cs="Arial"/>
                <w:b/>
                <w:color w:val="auto"/>
                <w:sz w:val="22"/>
                <w:szCs w:val="22"/>
              </w:rPr>
              <w:t>SLS STUDENT LEARNING OUTCOMES &amp; ASSESSMENT:</w:t>
            </w:r>
          </w:p>
          <w:p w:rsidR="00516DBC" w:rsidRPr="00516DBC" w:rsidRDefault="00516DBC" w:rsidP="00516DBC">
            <w:pPr>
              <w:pStyle w:val="Box"/>
              <w:spacing w:after="0"/>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w:t>
            </w:r>
            <w:proofErr w:type="gramStart"/>
            <w:r w:rsidRPr="00516DBC">
              <w:rPr>
                <w:rFonts w:ascii="Arial" w:hAnsi="Arial" w:cs="Arial"/>
                <w:color w:val="auto"/>
                <w:sz w:val="22"/>
                <w:szCs w:val="22"/>
              </w:rPr>
              <w:t>but</w:t>
            </w:r>
            <w:proofErr w:type="gramEnd"/>
            <w:r w:rsidRPr="00516DBC">
              <w:rPr>
                <w:rFonts w:ascii="Arial" w:hAnsi="Arial" w:cs="Arial"/>
                <w:color w:val="auto"/>
                <w:sz w:val="22"/>
                <w:szCs w:val="22"/>
              </w:rPr>
              <w:t xml:space="preserve"> the unique learning outcomes for your own courses. Reflection, concept maps, rubrics, and other assessment methods are shown to improve student learning. For resources on how to assess your students’ work, please review our </w:t>
            </w:r>
            <w:hyperlink r:id="rId10"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rsidR="00516DBC" w:rsidRPr="005D44F0" w:rsidRDefault="00516DBC" w:rsidP="00516DBC">
            <w:pPr>
              <w:pStyle w:val="Box"/>
              <w:spacing w:after="120"/>
              <w:rPr>
                <w:rFonts w:ascii="Arial" w:hAnsi="Arial" w:cs="Arial"/>
                <w:b/>
                <w:color w:val="auto"/>
                <w:sz w:val="20"/>
                <w:szCs w:val="20"/>
                <w:u w:val="single"/>
              </w:rPr>
            </w:pPr>
            <w:r w:rsidRPr="00516DBC">
              <w:rPr>
                <w:rFonts w:ascii="Arial" w:hAnsi="Arial" w:cs="Arial"/>
                <w:b/>
                <w:color w:val="auto"/>
                <w:sz w:val="22"/>
                <w:szCs w:val="22"/>
              </w:rPr>
              <w:t>See the end of this tool for further details.</w:t>
            </w:r>
          </w:p>
        </w:tc>
      </w:tr>
    </w:tbl>
    <w:p w:rsidR="00516DBC" w:rsidRPr="005D44F0" w:rsidRDefault="003E4AC9" w:rsidP="00516DBC">
      <w:pPr>
        <w:rPr>
          <w:rFonts w:ascii="Arial" w:hAnsi="Arial" w:cs="Arial"/>
          <w:sz w:val="20"/>
          <w:szCs w:val="20"/>
        </w:rPr>
      </w:pPr>
      <w:r>
        <w:rPr>
          <w:rFonts w:ascii="Arial" w:hAnsi="Arial" w:cs="Arial"/>
          <w:noProof/>
          <w:sz w:val="20"/>
          <w:szCs w:val="20"/>
        </w:rPr>
        <w:pict>
          <v:group id="Group 5" o:spid="_x0000_s1026" style="position:absolute;margin-left:0;margin-top:21.2pt;width:348.75pt;height:60pt;z-index:251666432;mso-position-horizontal:left;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0,0l0,21600,21600,21600,21600,0xe">
              <v:stroke joinstyle="miter"/>
              <v:path gradientshapeok="t" o:connecttype="rect"/>
            </v:shapetype>
            <v:shape id="Text Box 9"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16DBC" w:rsidRPr="00791244" w:rsidRDefault="00516DBC" w:rsidP="00516DBC">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516DBC" w:rsidRPr="00516DBC" w:rsidRDefault="00516DBC" w:rsidP="00516DBC">
                    <w:pPr>
                      <w:rPr>
                        <w:rFonts w:ascii="Arial" w:hAnsi="Arial" w:cs="Arial"/>
                        <w:color w:val="auto"/>
                        <w:sz w:val="22"/>
                        <w:szCs w:val="22"/>
                      </w:rPr>
                    </w:pPr>
                    <w:r w:rsidRPr="00516DBC">
                      <w:rPr>
                        <w:rFonts w:ascii="Arial" w:hAnsi="Arial" w:cs="Arial"/>
                        <w:color w:val="auto"/>
                        <w:sz w:val="22"/>
                        <w:szCs w:val="22"/>
                      </w:rPr>
                      <w:t xml:space="preserve">Jennifer Hirsch is the contact for this tool. You can reach her at </w:t>
                    </w:r>
                    <w:hyperlink r:id="rId11" w:history="1">
                      <w:r w:rsidRPr="00516DBC">
                        <w:rPr>
                          <w:rStyle w:val="Hyperlink"/>
                          <w:rFonts w:ascii="Arial" w:hAnsi="Arial" w:cs="Arial"/>
                          <w:color w:val="4472C4" w:themeColor="accent1"/>
                          <w:sz w:val="22"/>
                          <w:szCs w:val="22"/>
                        </w:rPr>
                        <w:t>jennifer.hirsch@gatech.edu</w:t>
                      </w:r>
                    </w:hyperlink>
                    <w:r w:rsidRPr="00516DBC">
                      <w:rPr>
                        <w:rStyle w:val="Hyperlink"/>
                        <w:rFonts w:ascii="Arial" w:hAnsi="Arial" w:cs="Arial"/>
                        <w:color w:val="auto"/>
                        <w:sz w:val="22"/>
                        <w:szCs w:val="22"/>
                        <w:u w:val="none"/>
                      </w:rPr>
                      <w:t>.</w:t>
                    </w:r>
                  </w:p>
                </w:txbxContent>
              </v:textbox>
            </v:shape>
            <w10:wrap type="square" anchorx="margin"/>
          </v:group>
        </w:pict>
      </w:r>
    </w:p>
    <w:p w:rsidR="00516DBC" w:rsidRDefault="00516DBC"/>
    <w:p w:rsidR="001F614B" w:rsidRPr="00BA466C" w:rsidRDefault="001F614B" w:rsidP="008B4DA2">
      <w:pPr>
        <w:rPr>
          <w:rFonts w:ascii="Cambria" w:hAnsi="Cambria"/>
          <w:color w:val="auto"/>
          <w:sz w:val="24"/>
        </w:rPr>
        <w:sectPr w:rsidR="001F614B" w:rsidRPr="00BA466C">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footer="288" w:gutter="0"/>
          <w:docGrid w:linePitch="360"/>
        </w:sectPr>
      </w:pPr>
    </w:p>
    <w:bookmarkEnd w:id="0"/>
    <w:p w:rsidR="00050C6F" w:rsidRPr="00516DBC" w:rsidRDefault="004114D8" w:rsidP="00050C6F">
      <w:pPr>
        <w:pBdr>
          <w:bottom w:val="single" w:sz="4" w:space="1" w:color="auto"/>
        </w:pBdr>
        <w:spacing w:after="120"/>
        <w:rPr>
          <w:rFonts w:ascii="Georgia" w:hAnsi="Georgia" w:cs="Arial"/>
          <w:color w:val="auto"/>
          <w:sz w:val="40"/>
          <w:szCs w:val="36"/>
        </w:rPr>
      </w:pPr>
      <w:r w:rsidRPr="00516DBC">
        <w:rPr>
          <w:rFonts w:ascii="Georgia" w:hAnsi="Georgia" w:cs="Arial"/>
          <w:color w:val="auto"/>
          <w:sz w:val="40"/>
          <w:szCs w:val="36"/>
        </w:rPr>
        <w:t>Introduction to SLS &amp; Sustainable Communities</w:t>
      </w:r>
    </w:p>
    <w:p w:rsidR="00050C6F" w:rsidRPr="00050C6F" w:rsidRDefault="00050C6F" w:rsidP="00050C6F">
      <w:pPr>
        <w:pStyle w:val="ListParagraph"/>
        <w:tabs>
          <w:tab w:val="left" w:pos="3150"/>
        </w:tabs>
        <w:spacing w:after="0"/>
        <w:ind w:left="360"/>
        <w:outlineLvl w:val="1"/>
        <w:rPr>
          <w:rFonts w:ascii="Cambria" w:eastAsia="Cambria" w:hAnsi="Cambria" w:cs="Cambria"/>
          <w:color w:val="000000"/>
          <w:sz w:val="24"/>
          <w:u w:color="000000"/>
        </w:rPr>
      </w:pPr>
    </w:p>
    <w:p w:rsidR="00B84F4B" w:rsidRPr="00516DBC" w:rsidRDefault="003E7FF6" w:rsidP="00050C6F">
      <w:pPr>
        <w:tabs>
          <w:tab w:val="left" w:pos="3150"/>
        </w:tabs>
        <w:spacing w:after="240"/>
        <w:outlineLvl w:val="1"/>
        <w:rPr>
          <w:rFonts w:ascii="Georgia" w:eastAsia="Cambria" w:hAnsi="Georgia" w:cs="Cambria"/>
          <w:b/>
          <w:color w:val="auto"/>
          <w:sz w:val="32"/>
          <w:szCs w:val="32"/>
          <w:u w:color="000000"/>
        </w:rPr>
      </w:pPr>
      <w:r w:rsidRPr="00516DBC">
        <w:rPr>
          <w:rFonts w:ascii="Georgia" w:eastAsia="Calibri" w:hAnsi="Georgia" w:cs="Times New Roman"/>
          <w:b/>
          <w:color w:val="auto"/>
          <w:sz w:val="32"/>
          <w:szCs w:val="32"/>
        </w:rPr>
        <w:t>Introduce Your Students to SLS</w:t>
      </w:r>
      <w:r w:rsidR="00B84F4B" w:rsidRPr="00516DBC">
        <w:rPr>
          <w:rFonts w:ascii="Georgia" w:eastAsia="Calibri" w:hAnsi="Georgia" w:cs="Times New Roman"/>
          <w:b/>
          <w:color w:val="auto"/>
          <w:sz w:val="32"/>
          <w:szCs w:val="32"/>
        </w:rPr>
        <w:t xml:space="preserve"> (20 min)</w:t>
      </w:r>
    </w:p>
    <w:p w:rsidR="00A103BD" w:rsidRPr="00516DBC" w:rsidRDefault="003E7FF6"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Explain to your students that your course is </w:t>
      </w:r>
      <w:r w:rsidR="00B84F4B" w:rsidRPr="00516DBC">
        <w:rPr>
          <w:rFonts w:ascii="Arial" w:eastAsia="Cambria" w:hAnsi="Arial" w:cs="Arial"/>
          <w:color w:val="000000"/>
          <w:sz w:val="24"/>
          <w:u w:color="000000"/>
        </w:rPr>
        <w:t xml:space="preserve">one of approximately 100 courses </w:t>
      </w:r>
      <w:r w:rsidRPr="00516DBC">
        <w:rPr>
          <w:rFonts w:ascii="Arial" w:eastAsia="Cambria" w:hAnsi="Arial" w:cs="Arial"/>
          <w:color w:val="000000"/>
          <w:sz w:val="24"/>
          <w:u w:color="000000"/>
        </w:rPr>
        <w:t xml:space="preserve">affiliated with SLS </w:t>
      </w:r>
      <w:r w:rsidR="00B84F4B" w:rsidRPr="00516DBC">
        <w:rPr>
          <w:rFonts w:ascii="Arial" w:eastAsia="Cambria" w:hAnsi="Arial" w:cs="Arial"/>
          <w:color w:val="000000"/>
          <w:sz w:val="24"/>
          <w:u w:color="000000"/>
        </w:rPr>
        <w:t xml:space="preserve">this year, </w:t>
      </w:r>
      <w:r w:rsidRPr="00516DBC">
        <w:rPr>
          <w:rFonts w:ascii="Arial" w:eastAsia="Cambria" w:hAnsi="Arial" w:cs="Arial"/>
          <w:color w:val="000000"/>
          <w:sz w:val="24"/>
          <w:u w:color="000000"/>
        </w:rPr>
        <w:t>and that you want to take a little tim</w:t>
      </w:r>
      <w:r w:rsidR="00294D43">
        <w:rPr>
          <w:rFonts w:ascii="Arial" w:eastAsia="Cambria" w:hAnsi="Arial" w:cs="Arial"/>
          <w:color w:val="000000"/>
          <w:sz w:val="24"/>
          <w:u w:color="000000"/>
        </w:rPr>
        <w:t xml:space="preserve">e for them to understand how the course material </w:t>
      </w:r>
      <w:r w:rsidRPr="00516DBC">
        <w:rPr>
          <w:rFonts w:ascii="Arial" w:eastAsia="Cambria" w:hAnsi="Arial" w:cs="Arial"/>
          <w:color w:val="000000"/>
          <w:sz w:val="24"/>
          <w:u w:color="000000"/>
        </w:rPr>
        <w:t xml:space="preserve">is related to </w:t>
      </w:r>
      <w:proofErr w:type="spellStart"/>
      <w:r w:rsidRPr="00516DBC">
        <w:rPr>
          <w:rFonts w:ascii="Arial" w:eastAsia="Cambria" w:hAnsi="Arial" w:cs="Arial"/>
          <w:color w:val="000000"/>
          <w:sz w:val="24"/>
          <w:u w:color="000000"/>
        </w:rPr>
        <w:t>SLS’</w:t>
      </w:r>
      <w:r w:rsidR="00294D43">
        <w:rPr>
          <w:rFonts w:ascii="Arial" w:eastAsia="Cambria" w:hAnsi="Arial" w:cs="Arial"/>
          <w:color w:val="000000"/>
          <w:sz w:val="24"/>
          <w:u w:color="000000"/>
        </w:rPr>
        <w:t>s</w:t>
      </w:r>
      <w:proofErr w:type="spellEnd"/>
      <w:r w:rsidRPr="00516DBC">
        <w:rPr>
          <w:rFonts w:ascii="Arial" w:eastAsia="Cambria" w:hAnsi="Arial" w:cs="Arial"/>
          <w:color w:val="000000"/>
          <w:sz w:val="24"/>
          <w:u w:color="000000"/>
        </w:rPr>
        <w:t xml:space="preserve"> focus on “creating sustainable communities” and think about more ways to get involved. </w:t>
      </w:r>
    </w:p>
    <w:p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Introduce them to SLS:</w:t>
      </w:r>
    </w:p>
    <w:p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the</w:t>
      </w:r>
      <w:r w:rsidR="00FD4788" w:rsidRPr="00516DBC">
        <w:rPr>
          <w:rFonts w:ascii="Arial" w:eastAsia="Cambria" w:hAnsi="Arial" w:cs="Arial"/>
          <w:color w:val="000000"/>
          <w:sz w:val="24"/>
          <w:u w:color="000000"/>
        </w:rPr>
        <w:t xml:space="preserve"> </w:t>
      </w:r>
      <w:hyperlink r:id="rId18" w:history="1">
        <w:r w:rsidR="00FD4788" w:rsidRPr="00516DBC">
          <w:rPr>
            <w:rStyle w:val="Hyperlink"/>
            <w:rFonts w:ascii="Arial" w:hAnsi="Arial" w:cs="Arial"/>
            <w:bCs/>
            <w:color w:val="1E65C9"/>
            <w:sz w:val="24"/>
          </w:rPr>
          <w:t>SLS website home page</w:t>
        </w:r>
      </w:hyperlink>
      <w:r w:rsidR="00294D43">
        <w:t>.</w:t>
      </w:r>
    </w:p>
    <w:p w:rsidR="00A103BD" w:rsidRPr="00516DBC" w:rsidRDefault="00A103BD"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them a sense of the broad way in which we define “sustainability” and “sustainable communities,” by walking them through our</w:t>
      </w:r>
      <w:r w:rsidR="00FE0B30">
        <w:rPr>
          <w:rFonts w:ascii="Arial" w:eastAsia="Cambria" w:hAnsi="Arial" w:cs="Arial"/>
          <w:color w:val="000000"/>
          <w:sz w:val="24"/>
          <w:u w:color="000000"/>
        </w:rPr>
        <w:t xml:space="preserve"> </w:t>
      </w:r>
      <w:hyperlink r:id="rId19" w:history="1">
        <w:r w:rsidR="00FE0B30" w:rsidRPr="00FE0B30">
          <w:rPr>
            <w:rStyle w:val="Hyperlink"/>
            <w:rFonts w:ascii="Arial" w:eastAsia="Cambria" w:hAnsi="Arial" w:cs="Arial"/>
            <w:sz w:val="24"/>
          </w:rPr>
          <w:t>Introduction to SLS and Sustainable Communities Po</w:t>
        </w:r>
        <w:r w:rsidR="009920C2" w:rsidRPr="00FE0B30">
          <w:rPr>
            <w:rStyle w:val="Hyperlink"/>
            <w:rFonts w:ascii="Arial" w:eastAsia="Cambria" w:hAnsi="Arial" w:cs="Arial"/>
            <w:sz w:val="24"/>
          </w:rPr>
          <w:t>werPoint</w:t>
        </w:r>
      </w:hyperlink>
      <w:r w:rsidR="009920C2">
        <w:rPr>
          <w:rFonts w:ascii="Arial" w:eastAsia="Cambria" w:hAnsi="Arial" w:cs="Arial"/>
          <w:color w:val="000000"/>
          <w:sz w:val="24"/>
          <w:u w:color="000000"/>
        </w:rPr>
        <w:t xml:space="preserve"> a</w:t>
      </w:r>
      <w:r w:rsidRPr="00516DBC">
        <w:rPr>
          <w:rFonts w:ascii="Arial" w:eastAsia="Cambria" w:hAnsi="Arial" w:cs="Arial"/>
          <w:color w:val="000000"/>
          <w:sz w:val="24"/>
          <w:u w:color="000000"/>
        </w:rPr>
        <w:t xml:space="preserve">nd/or showing them the breadth of photos in our </w:t>
      </w:r>
      <w:hyperlink r:id="rId20" w:history="1">
        <w:r w:rsidRPr="00516DBC">
          <w:rPr>
            <w:rStyle w:val="Hyperlink"/>
            <w:rFonts w:ascii="Arial" w:hAnsi="Arial" w:cs="Arial"/>
            <w:bCs/>
            <w:sz w:val="24"/>
          </w:rPr>
          <w:t>Gallery</w:t>
        </w:r>
      </w:hyperlink>
      <w:r w:rsidR="009920C2" w:rsidRPr="009920C2">
        <w:rPr>
          <w:rStyle w:val="Hyperlink"/>
          <w:rFonts w:ascii="Arial" w:hAnsi="Arial" w:cs="Arial"/>
          <w:bCs/>
          <w:sz w:val="24"/>
          <w:u w:val="none"/>
        </w:rPr>
        <w:t>.</w:t>
      </w:r>
    </w:p>
    <w:p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Then, explain what your course has to do with “creating sustainable communities” and what knowledge and skills they can expect to acquire that will help prepare them to participate in this work, now and in their future careers.</w:t>
      </w:r>
    </w:p>
    <w:p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your SLS course description</w:t>
      </w:r>
      <w:r w:rsidR="00B84F4B" w:rsidRPr="00516DBC">
        <w:rPr>
          <w:rFonts w:ascii="Arial" w:eastAsia="Cambria" w:hAnsi="Arial" w:cs="Arial"/>
          <w:color w:val="000000"/>
          <w:sz w:val="24"/>
          <w:u w:color="000000"/>
        </w:rPr>
        <w:t xml:space="preserve"> – find it in our </w:t>
      </w:r>
      <w:hyperlink r:id="rId21" w:history="1">
        <w:r w:rsidR="00C970A1">
          <w:rPr>
            <w:rStyle w:val="Hyperlink"/>
            <w:rFonts w:ascii="Arial" w:hAnsi="Arial" w:cs="Arial"/>
            <w:bCs/>
            <w:sz w:val="24"/>
          </w:rPr>
          <w:t>SLS Courses</w:t>
        </w:r>
      </w:hyperlink>
      <w:r w:rsidR="00C970A1" w:rsidRPr="00C970A1">
        <w:rPr>
          <w:rStyle w:val="Hyperlink"/>
          <w:rFonts w:ascii="Arial" w:hAnsi="Arial" w:cs="Arial"/>
          <w:bCs/>
          <w:sz w:val="24"/>
          <w:u w:val="none"/>
        </w:rPr>
        <w:t xml:space="preserve"> </w:t>
      </w:r>
      <w:r w:rsidR="00C970A1">
        <w:rPr>
          <w:rFonts w:ascii="Arial" w:eastAsia="Cambria" w:hAnsi="Arial" w:cs="Arial"/>
          <w:color w:val="000000"/>
          <w:sz w:val="24"/>
          <w:u w:color="000000"/>
        </w:rPr>
        <w:t>page (t</w:t>
      </w:r>
      <w:r w:rsidR="00B84F4B" w:rsidRPr="00516DBC">
        <w:rPr>
          <w:rFonts w:ascii="Arial" w:eastAsia="Cambria" w:hAnsi="Arial" w:cs="Arial"/>
          <w:color w:val="000000"/>
          <w:sz w:val="24"/>
          <w:u w:color="000000"/>
        </w:rPr>
        <w:t xml:space="preserve">his will also </w:t>
      </w:r>
      <w:r w:rsidR="00C970A1">
        <w:rPr>
          <w:rFonts w:ascii="Arial" w:eastAsia="Cambria" w:hAnsi="Arial" w:cs="Arial"/>
          <w:color w:val="000000"/>
          <w:sz w:val="24"/>
          <w:u w:color="000000"/>
        </w:rPr>
        <w:t xml:space="preserve">show </w:t>
      </w:r>
      <w:r w:rsidR="00B84F4B" w:rsidRPr="00516DBC">
        <w:rPr>
          <w:rFonts w:ascii="Arial" w:eastAsia="Cambria" w:hAnsi="Arial" w:cs="Arial"/>
          <w:color w:val="000000"/>
          <w:sz w:val="24"/>
          <w:u w:color="000000"/>
        </w:rPr>
        <w:t xml:space="preserve">students how to </w:t>
      </w:r>
      <w:r w:rsidR="00C970A1">
        <w:rPr>
          <w:rFonts w:ascii="Arial" w:eastAsia="Cambria" w:hAnsi="Arial" w:cs="Arial"/>
          <w:color w:val="000000"/>
          <w:sz w:val="24"/>
          <w:u w:color="000000"/>
        </w:rPr>
        <w:t xml:space="preserve">find </w:t>
      </w:r>
      <w:r w:rsidR="00B84F4B" w:rsidRPr="00516DBC">
        <w:rPr>
          <w:rFonts w:ascii="Arial" w:eastAsia="Cambria" w:hAnsi="Arial" w:cs="Arial"/>
          <w:color w:val="000000"/>
          <w:sz w:val="24"/>
          <w:u w:color="000000"/>
        </w:rPr>
        <w:t>other SLS courses</w:t>
      </w:r>
      <w:r w:rsidR="00C970A1">
        <w:rPr>
          <w:rFonts w:ascii="Arial" w:eastAsia="Cambria" w:hAnsi="Arial" w:cs="Arial"/>
          <w:color w:val="000000"/>
          <w:sz w:val="24"/>
          <w:u w:color="000000"/>
        </w:rPr>
        <w:t xml:space="preserve"> and programs).</w:t>
      </w:r>
    </w:p>
    <w:p w:rsidR="003E7FF6" w:rsidRPr="00516DBC" w:rsidRDefault="00B84F4B"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If your course relates to any of our </w:t>
      </w:r>
      <w:hyperlink r:id="rId22" w:history="1">
        <w:r w:rsidRPr="00516DBC">
          <w:rPr>
            <w:rStyle w:val="Hyperlink"/>
            <w:rFonts w:ascii="Arial" w:hAnsi="Arial" w:cs="Arial"/>
            <w:bCs/>
            <w:sz w:val="24"/>
          </w:rPr>
          <w:t>Big Ideas</w:t>
        </w:r>
      </w:hyperlink>
      <w:r w:rsidRPr="00516DBC">
        <w:rPr>
          <w:rStyle w:val="Hyperlink"/>
          <w:rFonts w:ascii="Arial" w:eastAsia="Cambria" w:hAnsi="Arial" w:cs="Arial"/>
          <w:sz w:val="24"/>
          <w:u w:color="000000"/>
        </w:rPr>
        <w:t xml:space="preserve"> </w:t>
      </w:r>
      <w:r w:rsidRPr="00516DBC">
        <w:rPr>
          <w:rFonts w:ascii="Arial" w:eastAsia="Cambria" w:hAnsi="Arial" w:cs="Arial"/>
          <w:color w:val="000000"/>
          <w:sz w:val="24"/>
          <w:u w:color="000000"/>
        </w:rPr>
        <w:t>– introduce them to those ideas (and to this tool as well, in the process. Point out some complementary Big Ideas and click on them to show students what they mean, which faculty have written about them, and other courses they coul</w:t>
      </w:r>
      <w:r w:rsidR="00294D43">
        <w:rPr>
          <w:rFonts w:ascii="Arial" w:eastAsia="Cambria" w:hAnsi="Arial" w:cs="Arial"/>
          <w:color w:val="000000"/>
          <w:sz w:val="24"/>
          <w:u w:color="000000"/>
        </w:rPr>
        <w:t>d look into to learn about the</w:t>
      </w:r>
      <w:r w:rsidRPr="00516DBC">
        <w:rPr>
          <w:rFonts w:ascii="Arial" w:eastAsia="Cambria" w:hAnsi="Arial" w:cs="Arial"/>
          <w:color w:val="000000"/>
          <w:sz w:val="24"/>
          <w:u w:color="000000"/>
        </w:rPr>
        <w:t xml:space="preserve"> concepts</w:t>
      </w:r>
      <w:r w:rsidR="00294D43">
        <w:rPr>
          <w:rFonts w:ascii="Arial" w:eastAsia="Cambria" w:hAnsi="Arial" w:cs="Arial"/>
          <w:color w:val="000000"/>
          <w:sz w:val="24"/>
          <w:u w:color="000000"/>
        </w:rPr>
        <w:t>.</w:t>
      </w:r>
    </w:p>
    <w:p w:rsidR="00B84F4B" w:rsidRPr="00516DBC" w:rsidRDefault="00B84F4B"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Invite an SLS Speaker to Your Class (10 min or more)</w:t>
      </w:r>
    </w:p>
    <w:p w:rsidR="00B84F4B" w:rsidRPr="00516DBC" w:rsidRDefault="004114D8"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SLS regularly sends speakers to classes. We can speak from 10 minutes to a full class; we can even plan and teach a unit with you</w:t>
      </w:r>
      <w:r w:rsidR="00BA1450" w:rsidRPr="00516DBC">
        <w:rPr>
          <w:rFonts w:ascii="Arial" w:eastAsia="Cambria" w:hAnsi="Arial" w:cs="Arial"/>
          <w:color w:val="000000"/>
          <w:sz w:val="24"/>
          <w:u w:color="000000"/>
        </w:rPr>
        <w:t xml:space="preserve">. Short talks are generally given by SLS Student Assistants, who have been involved in varied and interesting ways with SLS and are great ambassadors to other students. They share their experiences, show photos of SLS courses and activities, and talk about ways to get involved. In GT 1000 courses, they have also facilitated hour-long discussions. You can get a sense of the types of experiences they share by looking at our </w:t>
      </w:r>
      <w:hyperlink r:id="rId23" w:history="1">
        <w:r w:rsidR="00BA1450" w:rsidRPr="00516DBC">
          <w:rPr>
            <w:rStyle w:val="Hyperlink"/>
            <w:rFonts w:ascii="Arial" w:hAnsi="Arial" w:cs="Arial"/>
            <w:bCs/>
            <w:sz w:val="24"/>
          </w:rPr>
          <w:t>Student Profiles</w:t>
        </w:r>
      </w:hyperlink>
      <w:r w:rsidR="00BA1450" w:rsidRPr="00516DBC">
        <w:rPr>
          <w:rFonts w:ascii="Arial" w:eastAsia="Cambria" w:hAnsi="Arial" w:cs="Arial"/>
          <w:color w:val="000000"/>
          <w:sz w:val="24"/>
          <w:u w:color="000000"/>
        </w:rPr>
        <w:t xml:space="preserve">, highlighting students who have been very engaged. </w:t>
      </w:r>
      <w:r w:rsidRPr="00516DBC">
        <w:rPr>
          <w:rFonts w:ascii="Arial" w:eastAsia="Cambria" w:hAnsi="Arial" w:cs="Arial"/>
          <w:color w:val="000000"/>
          <w:sz w:val="24"/>
          <w:u w:color="000000"/>
        </w:rPr>
        <w:t xml:space="preserve">SLS faculty and staff can present </w:t>
      </w:r>
      <w:r w:rsidR="003E7FF6" w:rsidRPr="00516DBC">
        <w:rPr>
          <w:rFonts w:ascii="Arial" w:eastAsia="Cambria" w:hAnsi="Arial" w:cs="Arial"/>
          <w:color w:val="000000"/>
          <w:sz w:val="24"/>
          <w:u w:color="000000"/>
        </w:rPr>
        <w:t xml:space="preserve">or help you develop units </w:t>
      </w:r>
      <w:r w:rsidRPr="00516DBC">
        <w:rPr>
          <w:rFonts w:ascii="Arial" w:eastAsia="Cambria" w:hAnsi="Arial" w:cs="Arial"/>
          <w:color w:val="000000"/>
          <w:sz w:val="24"/>
          <w:u w:color="000000"/>
        </w:rPr>
        <w:t>on topics such as, "What is a sustainable community?" and "What does sustainability have to do with equity?"</w:t>
      </w:r>
    </w:p>
    <w:p w:rsidR="00294D43" w:rsidRDefault="00B84F4B"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Please </w:t>
      </w:r>
      <w:hyperlink r:id="rId24" w:history="1">
        <w:r w:rsidRPr="00516DBC">
          <w:rPr>
            <w:rStyle w:val="Hyperlink"/>
            <w:rFonts w:ascii="Arial" w:hAnsi="Arial" w:cs="Arial"/>
            <w:bCs/>
            <w:sz w:val="24"/>
          </w:rPr>
          <w:t>email SLS</w:t>
        </w:r>
      </w:hyperlink>
      <w:r w:rsidRPr="00516DBC">
        <w:rPr>
          <w:rFonts w:ascii="Arial" w:eastAsia="Cambria" w:hAnsi="Arial" w:cs="Arial"/>
          <w:color w:val="000000"/>
          <w:sz w:val="24"/>
          <w:u w:color="000000"/>
        </w:rPr>
        <w:t xml:space="preserve"> your speaker request with as much advance notice as possible.</w:t>
      </w:r>
    </w:p>
    <w:p w:rsidR="00050C6F" w:rsidRPr="00516DBC" w:rsidRDefault="00050C6F" w:rsidP="00050C6F">
      <w:pPr>
        <w:tabs>
          <w:tab w:val="left" w:pos="3150"/>
        </w:tabs>
        <w:spacing w:after="240"/>
        <w:outlineLvl w:val="1"/>
        <w:rPr>
          <w:rFonts w:ascii="Arial" w:eastAsia="Cambria" w:hAnsi="Arial" w:cs="Arial"/>
          <w:color w:val="000000"/>
          <w:sz w:val="24"/>
          <w:u w:color="000000"/>
        </w:rPr>
      </w:pPr>
    </w:p>
    <w:p w:rsidR="00050C6F" w:rsidRPr="00516DBC" w:rsidRDefault="00B84F4B" w:rsidP="00050C6F">
      <w:pPr>
        <w:tabs>
          <w:tab w:val="left" w:pos="3150"/>
        </w:tabs>
        <w:spacing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 xml:space="preserve">Have Students Familiarize Themselves with </w:t>
      </w:r>
      <w:proofErr w:type="spellStart"/>
      <w:r w:rsidRPr="00516DBC">
        <w:rPr>
          <w:rFonts w:ascii="Georgia" w:eastAsia="Calibri" w:hAnsi="Georgia" w:cs="Times New Roman"/>
          <w:b/>
          <w:color w:val="auto"/>
          <w:sz w:val="32"/>
          <w:szCs w:val="32"/>
        </w:rPr>
        <w:t>SLS’</w:t>
      </w:r>
      <w:r w:rsidR="00294D43">
        <w:rPr>
          <w:rFonts w:ascii="Georgia" w:eastAsia="Calibri" w:hAnsi="Georgia" w:cs="Times New Roman"/>
          <w:b/>
          <w:color w:val="auto"/>
          <w:sz w:val="32"/>
          <w:szCs w:val="32"/>
        </w:rPr>
        <w:t>s</w:t>
      </w:r>
      <w:proofErr w:type="spellEnd"/>
      <w:r w:rsidRPr="00516DBC">
        <w:rPr>
          <w:rFonts w:ascii="Georgia" w:eastAsia="Calibri" w:hAnsi="Georgia" w:cs="Times New Roman"/>
          <w:b/>
          <w:color w:val="auto"/>
          <w:sz w:val="32"/>
          <w:szCs w:val="32"/>
        </w:rPr>
        <w:t xml:space="preserve"> Activities (approx. 10</w:t>
      </w:r>
      <w:r w:rsidR="001A23B7" w:rsidRPr="00516DBC">
        <w:rPr>
          <w:rFonts w:ascii="Georgia" w:eastAsia="Calibri" w:hAnsi="Georgia" w:cs="Times New Roman"/>
          <w:b/>
          <w:color w:val="auto"/>
          <w:sz w:val="32"/>
          <w:szCs w:val="32"/>
        </w:rPr>
        <w:t xml:space="preserve"> min.)</w:t>
      </w:r>
    </w:p>
    <w:p w:rsidR="001352C1" w:rsidRPr="00516DBC" w:rsidRDefault="00B84F4B"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 xml:space="preserve">Have the students take out their laptops and explore the SLS website for about 5 minutes to see what interests them. </w:t>
      </w:r>
      <w:r w:rsidR="001352C1" w:rsidRPr="00516DBC">
        <w:rPr>
          <w:rFonts w:ascii="Arial" w:eastAsia="Cambria" w:hAnsi="Arial" w:cs="Arial"/>
          <w:color w:val="000000"/>
          <w:sz w:val="24"/>
          <w:u w:color="000000"/>
        </w:rPr>
        <w:t>Here are some ways you can structure this short activity:</w:t>
      </w:r>
    </w:p>
    <w:p w:rsidR="00294D43"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Have the students type </w:t>
      </w:r>
      <w:proofErr w:type="gramStart"/>
      <w:r w:rsidRPr="00516DBC">
        <w:rPr>
          <w:rFonts w:ascii="Arial" w:eastAsia="Cambria" w:hAnsi="Arial" w:cs="Arial"/>
          <w:color w:val="000000"/>
          <w:sz w:val="24"/>
          <w:u w:color="000000"/>
        </w:rPr>
        <w:t>their</w:t>
      </w:r>
      <w:proofErr w:type="gramEnd"/>
      <w:r w:rsidRPr="00516DBC">
        <w:rPr>
          <w:rFonts w:ascii="Arial" w:eastAsia="Cambria" w:hAnsi="Arial" w:cs="Arial"/>
          <w:color w:val="000000"/>
          <w:sz w:val="24"/>
          <w:u w:color="000000"/>
        </w:rPr>
        <w:t xml:space="preserve"> major – or another discipline that interests them – into the Search bar in the top right corner (e.g., “business” or “mechanical engineering”) and then explore some of the entries that come up. This brings up a variety of content, from courses to big ideas to reflections to case studies and other teaching tools.</w:t>
      </w:r>
    </w:p>
    <w:p w:rsidR="001352C1" w:rsidRPr="00516DBC" w:rsidRDefault="00294D43"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Pr>
          <w:rFonts w:ascii="Arial" w:eastAsia="Cambria" w:hAnsi="Arial" w:cs="Arial"/>
          <w:color w:val="000000"/>
          <w:sz w:val="24"/>
          <w:u w:color="000000"/>
        </w:rPr>
        <w:t>Ask students to find a community organization listed on the SLS website and perform independent research to learn more about that organization and how that organization’s goals link to ideas about sustainable communities and the main themes of your particular course.</w:t>
      </w:r>
    </w:p>
    <w:p w:rsidR="001352C1" w:rsidRPr="00516DBC"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very little direction; simply encourage them to browse content that catches their eye</w:t>
      </w:r>
      <w:r w:rsidR="00294D43">
        <w:rPr>
          <w:rFonts w:ascii="Arial" w:eastAsia="Cambria" w:hAnsi="Arial" w:cs="Arial"/>
          <w:color w:val="000000"/>
          <w:sz w:val="24"/>
          <w:u w:color="000000"/>
        </w:rPr>
        <w:t>.</w:t>
      </w:r>
    </w:p>
    <w:p w:rsidR="001352C1" w:rsidRPr="00294D43" w:rsidRDefault="001352C1" w:rsidP="00294D43">
      <w:pPr>
        <w:pStyle w:val="ListParagraph"/>
        <w:numPr>
          <w:ilvl w:val="0"/>
          <w:numId w:val="15"/>
        </w:numPr>
        <w:pBdr>
          <w:top w:val="nil"/>
          <w:left w:val="nil"/>
          <w:bottom w:val="nil"/>
          <w:right w:val="nil"/>
          <w:between w:val="nil"/>
          <w:bar w:val="nil"/>
        </w:pBdr>
        <w:spacing w:after="240" w:line="259" w:lineRule="auto"/>
        <w:contextualSpacing w:val="0"/>
        <w:rPr>
          <w:rFonts w:ascii="Arial" w:eastAsia="Cambria" w:hAnsi="Arial" w:cs="Arial"/>
          <w:color w:val="000000"/>
          <w:sz w:val="24"/>
          <w:u w:color="000000"/>
        </w:rPr>
      </w:pPr>
      <w:r w:rsidRPr="00516DBC">
        <w:rPr>
          <w:rFonts w:ascii="Arial" w:eastAsia="Cambria" w:hAnsi="Arial" w:cs="Arial"/>
          <w:color w:val="000000"/>
          <w:sz w:val="24"/>
          <w:u w:color="000000"/>
        </w:rPr>
        <w:t xml:space="preserve">Ask them to look in depth at one particular section, such as the </w:t>
      </w:r>
      <w:hyperlink r:id="rId25" w:history="1">
        <w:r w:rsidRPr="00516DBC">
          <w:rPr>
            <w:rStyle w:val="Hyperlink"/>
            <w:rFonts w:ascii="Arial" w:hAnsi="Arial" w:cs="Arial"/>
            <w:bCs/>
            <w:sz w:val="24"/>
          </w:rPr>
          <w:t>Big Ideas</w:t>
        </w:r>
      </w:hyperlink>
      <w:r w:rsidRPr="00516DBC">
        <w:rPr>
          <w:rFonts w:ascii="Arial" w:eastAsia="Cambria" w:hAnsi="Arial" w:cs="Arial"/>
          <w:color w:val="000000"/>
          <w:sz w:val="24"/>
          <w:u w:color="000000"/>
        </w:rPr>
        <w:t xml:space="preserve"> or our blog, </w:t>
      </w:r>
      <w:hyperlink r:id="rId26" w:history="1">
        <w:r w:rsidRPr="00516DBC">
          <w:rPr>
            <w:rStyle w:val="Hyperlink"/>
            <w:rFonts w:ascii="Arial" w:hAnsi="Arial" w:cs="Arial"/>
            <w:bCs/>
            <w:sz w:val="24"/>
          </w:rPr>
          <w:t>Reflections</w:t>
        </w:r>
      </w:hyperlink>
      <w:r w:rsidRPr="00516DBC">
        <w:rPr>
          <w:rFonts w:ascii="Arial" w:eastAsia="Cambria" w:hAnsi="Arial" w:cs="Arial"/>
          <w:color w:val="000000"/>
          <w:sz w:val="24"/>
          <w:u w:color="000000"/>
        </w:rPr>
        <w:t xml:space="preserve"> – which includes a number of posts written by students</w:t>
      </w:r>
      <w:r w:rsidR="00294D43">
        <w:rPr>
          <w:rFonts w:ascii="Arial" w:eastAsia="Cambria" w:hAnsi="Arial" w:cs="Arial"/>
          <w:color w:val="000000"/>
          <w:sz w:val="24"/>
          <w:u w:color="000000"/>
        </w:rPr>
        <w:t>.</w:t>
      </w:r>
    </w:p>
    <w:p w:rsidR="005C5E91" w:rsidRPr="00516DBC" w:rsidRDefault="001352C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Then, ask students to share some of the content that interests them.</w:t>
      </w:r>
    </w:p>
    <w:p w:rsidR="001352C1" w:rsidRPr="00516DBC" w:rsidRDefault="00CD18E6"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Incentivize Students to Get Involved with SLS (</w:t>
      </w:r>
      <w:r w:rsidR="001352C1" w:rsidRPr="00516DBC">
        <w:rPr>
          <w:rFonts w:ascii="Georgia" w:eastAsia="Calibri" w:hAnsi="Georgia" w:cs="Times New Roman"/>
          <w:b/>
          <w:color w:val="auto"/>
          <w:sz w:val="32"/>
          <w:szCs w:val="32"/>
        </w:rPr>
        <w:t>approx. 10 min.)</w:t>
      </w:r>
    </w:p>
    <w:p w:rsidR="00CD18E6"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Every semester, SLS offers a robust co-curricular event and workshop series, some of them focused on a yearly theme, such as Environmental Justice (2016-17) and the U.N. Sustainable Development Goals (2017-18). These interdisciplinary activities, involving diverse stakeholders from GT and beyond, are intended to</w:t>
      </w:r>
      <w:r w:rsidR="004565EF">
        <w:rPr>
          <w:rFonts w:ascii="Arial" w:eastAsia="Cambria" w:hAnsi="Arial" w:cs="Arial"/>
          <w:color w:val="000000"/>
          <w:sz w:val="24"/>
          <w:u w:color="000000"/>
        </w:rPr>
        <w:t xml:space="preserve"> complement classroom learning </w:t>
      </w:r>
      <w:r w:rsidRPr="00516DBC">
        <w:rPr>
          <w:rFonts w:ascii="Arial" w:eastAsia="Cambria" w:hAnsi="Arial" w:cs="Arial"/>
          <w:color w:val="000000"/>
          <w:sz w:val="24"/>
          <w:u w:color="000000"/>
        </w:rPr>
        <w:t xml:space="preserve">and allow instructors to expose students to broader learning related to sustainable communities than their course alone can accommodate. </w:t>
      </w:r>
    </w:p>
    <w:p w:rsidR="00AE189F" w:rsidRPr="00516DBC" w:rsidRDefault="00C970A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Pr>
          <w:rFonts w:ascii="Arial" w:eastAsia="Cambria" w:hAnsi="Arial" w:cs="Arial"/>
          <w:color w:val="000000"/>
          <w:sz w:val="24"/>
          <w:u w:color="000000"/>
        </w:rPr>
        <w:t xml:space="preserve">Show students the current </w:t>
      </w:r>
      <w:hyperlink r:id="rId27" w:history="1">
        <w:r w:rsidRPr="00C970A1">
          <w:rPr>
            <w:rStyle w:val="Hyperlink"/>
            <w:rFonts w:ascii="Arial" w:eastAsia="Cambria" w:hAnsi="Arial" w:cs="Arial"/>
            <w:sz w:val="24"/>
          </w:rPr>
          <w:t>Events and Workshops series</w:t>
        </w:r>
      </w:hyperlink>
      <w:r>
        <w:rPr>
          <w:rFonts w:ascii="Arial" w:eastAsia="Cambria" w:hAnsi="Arial" w:cs="Arial"/>
          <w:color w:val="000000"/>
          <w:sz w:val="24"/>
          <w:u w:color="000000"/>
        </w:rPr>
        <w:t xml:space="preserve"> </w:t>
      </w:r>
      <w:r w:rsidR="00AE189F" w:rsidRPr="00516DBC">
        <w:rPr>
          <w:rFonts w:ascii="Arial" w:eastAsia="Cambria" w:hAnsi="Arial" w:cs="Arial"/>
          <w:color w:val="000000"/>
          <w:sz w:val="24"/>
          <w:u w:color="000000"/>
        </w:rPr>
        <w:t>and look at it all together. Then, ask the students which activitie</w:t>
      </w:r>
      <w:r w:rsidR="004565EF">
        <w:rPr>
          <w:rFonts w:ascii="Arial" w:eastAsia="Cambria" w:hAnsi="Arial" w:cs="Arial"/>
          <w:color w:val="000000"/>
          <w:sz w:val="24"/>
          <w:u w:color="000000"/>
        </w:rPr>
        <w:t>s seem most interesting to them</w:t>
      </w:r>
      <w:r w:rsidR="00AE189F" w:rsidRPr="00516DBC">
        <w:rPr>
          <w:rFonts w:ascii="Arial" w:eastAsia="Cambria" w:hAnsi="Arial" w:cs="Arial"/>
          <w:color w:val="000000"/>
          <w:sz w:val="24"/>
          <w:u w:color="000000"/>
        </w:rPr>
        <w:t xml:space="preserve"> and point out ones that you think have the most potential to connect with content you are teaching in your class. </w:t>
      </w:r>
    </w:p>
    <w:p w:rsidR="00AE189F"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We encourage you to incentivize your students to participate in some of these activities, by offering extra credit</w:t>
      </w:r>
      <w:r w:rsidR="00C5648F" w:rsidRPr="00516DBC">
        <w:rPr>
          <w:rFonts w:ascii="Arial" w:eastAsia="Cambria" w:hAnsi="Arial" w:cs="Arial"/>
          <w:color w:val="000000"/>
          <w:sz w:val="24"/>
          <w:u w:color="000000"/>
        </w:rPr>
        <w:t xml:space="preserve"> for students who write reflection pieces connecting course content to an SLS event</w:t>
      </w:r>
      <w:r w:rsidRPr="00516DBC">
        <w:rPr>
          <w:rFonts w:ascii="Arial" w:eastAsia="Cambria" w:hAnsi="Arial" w:cs="Arial"/>
          <w:color w:val="000000"/>
          <w:sz w:val="24"/>
          <w:u w:color="000000"/>
        </w:rPr>
        <w:t xml:space="preserve">, tying events to course assignments, or </w:t>
      </w:r>
      <w:r w:rsidR="00C5648F" w:rsidRPr="00516DBC">
        <w:rPr>
          <w:rFonts w:ascii="Arial" w:eastAsia="Cambria" w:hAnsi="Arial" w:cs="Arial"/>
          <w:color w:val="000000"/>
          <w:sz w:val="24"/>
          <w:u w:color="000000"/>
        </w:rPr>
        <w:t>making</w:t>
      </w:r>
      <w:r w:rsidRPr="00516DBC">
        <w:rPr>
          <w:rFonts w:ascii="Arial" w:eastAsia="Cambria" w:hAnsi="Arial" w:cs="Arial"/>
          <w:color w:val="000000"/>
          <w:sz w:val="24"/>
          <w:u w:color="000000"/>
        </w:rPr>
        <w:t xml:space="preserve"> some other creative connection – such as a </w:t>
      </w:r>
      <w:proofErr w:type="spellStart"/>
      <w:r w:rsidRPr="00516DBC">
        <w:rPr>
          <w:rFonts w:ascii="Arial" w:eastAsia="Cambria" w:hAnsi="Arial" w:cs="Arial"/>
          <w:color w:val="000000"/>
          <w:sz w:val="24"/>
          <w:u w:color="000000"/>
        </w:rPr>
        <w:t>Scheller</w:t>
      </w:r>
      <w:proofErr w:type="spellEnd"/>
      <w:r w:rsidRPr="00516DBC">
        <w:rPr>
          <w:rFonts w:ascii="Arial" w:eastAsia="Cambria" w:hAnsi="Arial" w:cs="Arial"/>
          <w:color w:val="000000"/>
          <w:sz w:val="24"/>
          <w:u w:color="000000"/>
        </w:rPr>
        <w:t xml:space="preserve"> instructor who offered a 100% quiz grade to students who completed an SLS Buzz Course (short course). </w:t>
      </w:r>
    </w:p>
    <w:p w:rsidR="004565EF" w:rsidRDefault="00C5648F" w:rsidP="004565E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Wrap up by encouraging students to get involved in SLS activities; to check out other SLS courses for future semesters; and to commit, together with you, to regularly revisiting the broad question of how the course is preparing students to contribute to the task of “c</w:t>
      </w:r>
      <w:r w:rsidR="004565EF">
        <w:rPr>
          <w:rFonts w:ascii="Arial" w:eastAsia="Cambria" w:hAnsi="Arial" w:cs="Arial"/>
          <w:color w:val="000000"/>
          <w:sz w:val="24"/>
          <w:u w:color="000000"/>
        </w:rPr>
        <w:t>reating sustainable communities</w:t>
      </w:r>
      <w:r w:rsidRPr="00516DBC">
        <w:rPr>
          <w:rFonts w:ascii="Arial" w:eastAsia="Cambria" w:hAnsi="Arial" w:cs="Arial"/>
          <w:color w:val="000000"/>
          <w:sz w:val="24"/>
          <w:u w:color="000000"/>
        </w:rPr>
        <w:t>” throughout the semester.</w:t>
      </w:r>
    </w:p>
    <w:p w:rsidR="005C5E91" w:rsidRPr="004565EF" w:rsidRDefault="00861DA9" w:rsidP="004565EF">
      <w:pPr>
        <w:pBdr>
          <w:top w:val="nil"/>
          <w:left w:val="nil"/>
          <w:bottom w:val="nil"/>
          <w:right w:val="nil"/>
          <w:between w:val="nil"/>
          <w:bar w:val="nil"/>
        </w:pBdr>
        <w:spacing w:after="240" w:line="259" w:lineRule="auto"/>
        <w:rPr>
          <w:rFonts w:ascii="Arial" w:eastAsia="Cambria" w:hAnsi="Arial" w:cs="Arial"/>
          <w:color w:val="000000"/>
          <w:sz w:val="24"/>
          <w:u w:val="single" w:color="000000"/>
        </w:rPr>
      </w:pPr>
      <w:r w:rsidRPr="00050C6F">
        <w:rPr>
          <w:rFonts w:ascii="Cambria" w:eastAsia="Cambria" w:hAnsi="Cambria" w:cs="Cambria"/>
          <w:b/>
          <w:color w:val="FFC000" w:themeColor="accent4"/>
          <w:sz w:val="24"/>
          <w:u w:color="000000"/>
        </w:rPr>
        <w:br/>
      </w:r>
      <w:r w:rsidR="005C5E91" w:rsidRPr="004565EF">
        <w:rPr>
          <w:rFonts w:ascii="Georgia" w:eastAsia="Calibri" w:hAnsi="Georgia" w:cs="Times New Roman"/>
          <w:color w:val="auto"/>
          <w:sz w:val="40"/>
          <w:szCs w:val="40"/>
          <w:u w:val="single"/>
        </w:rPr>
        <w:t>A</w:t>
      </w:r>
      <w:r w:rsidR="002D0570" w:rsidRPr="004565EF">
        <w:rPr>
          <w:rFonts w:ascii="Georgia" w:eastAsia="Calibri" w:hAnsi="Georgia" w:cs="Times New Roman"/>
          <w:color w:val="auto"/>
          <w:sz w:val="40"/>
          <w:szCs w:val="40"/>
          <w:u w:val="single"/>
        </w:rPr>
        <w:t xml:space="preserve">dditional Resources on Sustainable Communities </w:t>
      </w:r>
    </w:p>
    <w:p w:rsidR="005C5E91" w:rsidRPr="00EA1966" w:rsidRDefault="005C5E91" w:rsidP="00050C6F">
      <w:pPr>
        <w:spacing w:after="240" w:line="259" w:lineRule="auto"/>
        <w:rPr>
          <w:rFonts w:ascii="Arial" w:eastAsia="Cambria" w:hAnsi="Arial" w:cs="Arial"/>
          <w:color w:val="000000"/>
          <w:sz w:val="24"/>
          <w:u w:color="000000"/>
        </w:rPr>
      </w:pPr>
      <w:r w:rsidRPr="00EA1966">
        <w:rPr>
          <w:rFonts w:ascii="Arial" w:eastAsia="Cambria" w:hAnsi="Arial" w:cs="Arial"/>
          <w:color w:val="000000"/>
          <w:sz w:val="24"/>
          <w:u w:color="000000"/>
        </w:rPr>
        <w:t xml:space="preserve">Encourage your students to </w:t>
      </w:r>
      <w:r w:rsidR="00F84B4E" w:rsidRPr="00EA1966">
        <w:rPr>
          <w:rFonts w:ascii="Arial" w:eastAsia="Cambria" w:hAnsi="Arial" w:cs="Arial"/>
          <w:color w:val="000000"/>
          <w:sz w:val="24"/>
          <w:u w:color="000000"/>
        </w:rPr>
        <w:t xml:space="preserve">learn more about </w:t>
      </w:r>
      <w:r w:rsidR="004565EF">
        <w:rPr>
          <w:rFonts w:ascii="Arial" w:eastAsia="Cambria" w:hAnsi="Arial" w:cs="Arial"/>
          <w:color w:val="000000"/>
          <w:sz w:val="24"/>
          <w:u w:color="000000"/>
        </w:rPr>
        <w:t>“sustainable communities</w:t>
      </w:r>
      <w:r w:rsidR="00E966D5" w:rsidRPr="00EA1966">
        <w:rPr>
          <w:rFonts w:ascii="Arial" w:eastAsia="Cambria" w:hAnsi="Arial" w:cs="Arial"/>
          <w:color w:val="000000"/>
          <w:sz w:val="24"/>
          <w:u w:color="000000"/>
        </w:rPr>
        <w:t>”</w:t>
      </w:r>
      <w:r w:rsidR="00F84B4E" w:rsidRPr="00EA1966">
        <w:rPr>
          <w:rFonts w:ascii="Arial" w:eastAsia="Cambria" w:hAnsi="Arial" w:cs="Arial"/>
          <w:color w:val="000000"/>
          <w:sz w:val="24"/>
          <w:u w:color="000000"/>
        </w:rPr>
        <w:t xml:space="preserve"> by checking out some of SLS’</w:t>
      </w:r>
      <w:r w:rsidRPr="00EA1966">
        <w:rPr>
          <w:rFonts w:ascii="Arial" w:eastAsia="Cambria" w:hAnsi="Arial" w:cs="Arial"/>
          <w:color w:val="000000"/>
          <w:sz w:val="24"/>
          <w:u w:color="000000"/>
        </w:rPr>
        <w:t xml:space="preserve"> favorite resources</w:t>
      </w:r>
      <w:r w:rsidR="00B17D78" w:rsidRPr="00EA1966">
        <w:rPr>
          <w:rFonts w:ascii="Arial" w:eastAsia="Cambria" w:hAnsi="Arial" w:cs="Arial"/>
          <w:color w:val="000000"/>
          <w:sz w:val="24"/>
          <w:u w:color="000000"/>
        </w:rPr>
        <w:t xml:space="preserve">. </w:t>
      </w:r>
      <w:r w:rsidR="00230E8A" w:rsidRPr="00EA1966">
        <w:rPr>
          <w:rFonts w:ascii="Arial" w:eastAsia="Cambria" w:hAnsi="Arial" w:cs="Arial"/>
          <w:color w:val="000000"/>
          <w:sz w:val="24"/>
          <w:u w:color="000000"/>
        </w:rPr>
        <w:t>This list includes</w:t>
      </w:r>
      <w:r w:rsidR="00B17D78" w:rsidRPr="00EA1966">
        <w:rPr>
          <w:rFonts w:ascii="Arial" w:eastAsia="Cambria" w:hAnsi="Arial" w:cs="Arial"/>
          <w:color w:val="000000"/>
          <w:sz w:val="24"/>
          <w:u w:color="000000"/>
        </w:rPr>
        <w:t xml:space="preserve"> resources that are accessible to an undergraduate audience.</w:t>
      </w:r>
      <w:r w:rsidR="00E966D5" w:rsidRPr="00EA1966">
        <w:rPr>
          <w:rFonts w:ascii="Arial" w:eastAsia="Cambria" w:hAnsi="Arial" w:cs="Arial"/>
          <w:color w:val="000000"/>
          <w:sz w:val="24"/>
          <w:u w:color="000000"/>
        </w:rPr>
        <w:t xml:space="preserve"> At SLS, we emphasize that no one yet knows what sustainable communities will actually look like. But a lot of smart people are trying to figure this out! Read what some of them think – and join the movement!</w:t>
      </w:r>
    </w:p>
    <w:p w:rsidR="00230E8A" w:rsidRPr="00EA1966" w:rsidRDefault="00230E8A"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What is a Sustainable Community?</w:t>
      </w:r>
    </w:p>
    <w:p w:rsidR="00230E8A" w:rsidRPr="00EA1966" w:rsidRDefault="00230E8A" w:rsidP="007B766A">
      <w:pPr>
        <w:spacing w:after="240"/>
        <w:ind w:left="274"/>
        <w:rPr>
          <w:rStyle w:val="Hyperlink"/>
        </w:rPr>
      </w:pPr>
      <w:r w:rsidRPr="00EA1966">
        <w:rPr>
          <w:rFonts w:ascii="Arial" w:eastAsia="Cambria" w:hAnsi="Arial" w:cs="Arial"/>
          <w:color w:val="auto"/>
          <w:sz w:val="24"/>
          <w:u w:color="000000"/>
        </w:rPr>
        <w:t>Some prominent national organizations have short documents describing their definitions of “sustainable community.” Here are a few that align</w:t>
      </w:r>
      <w:r w:rsidR="0025504D" w:rsidRPr="00EA1966">
        <w:rPr>
          <w:rFonts w:ascii="Arial" w:eastAsia="Cambria" w:hAnsi="Arial" w:cs="Arial"/>
          <w:color w:val="auto"/>
          <w:sz w:val="24"/>
          <w:u w:color="000000"/>
        </w:rPr>
        <w:t xml:space="preserve"> overall</w:t>
      </w:r>
      <w:r w:rsidRPr="00EA1966">
        <w:rPr>
          <w:rFonts w:ascii="Arial" w:eastAsia="Cambria" w:hAnsi="Arial" w:cs="Arial"/>
          <w:color w:val="auto"/>
          <w:sz w:val="24"/>
          <w:u w:color="000000"/>
        </w:rPr>
        <w:t xml:space="preserve"> with the </w:t>
      </w:r>
      <w:r w:rsidRPr="006B2E0F">
        <w:rPr>
          <w:rStyle w:val="Hyperlink"/>
          <w:rFonts w:ascii="Arial" w:hAnsi="Arial" w:cs="Arial"/>
          <w:bCs/>
          <w:color w:val="auto"/>
          <w:sz w:val="24"/>
          <w:u w:val="none"/>
        </w:rPr>
        <w:t>SLS Sustainable Communities framework:</w:t>
      </w:r>
      <w:r w:rsidRPr="006B2E0F">
        <w:rPr>
          <w:rStyle w:val="Hyperlink"/>
          <w:rFonts w:ascii="Arial" w:hAnsi="Arial" w:cs="Arial"/>
          <w:bCs/>
          <w:color w:val="auto"/>
          <w:sz w:val="24"/>
        </w:rPr>
        <w:t xml:space="preserve"> </w:t>
      </w:r>
      <w:hyperlink r:id="rId28" w:history="1">
        <w:r w:rsidRPr="00EA1966">
          <w:rPr>
            <w:rStyle w:val="Hyperlink"/>
            <w:rFonts w:ascii="Arial" w:hAnsi="Arial" w:cs="Arial"/>
            <w:bCs/>
            <w:sz w:val="24"/>
          </w:rPr>
          <w:t>Institute for Sustainable Communities</w:t>
        </w:r>
      </w:hyperlink>
      <w:r w:rsidRPr="006B2E0F">
        <w:rPr>
          <w:rStyle w:val="Hyperlink"/>
          <w:rFonts w:ascii="Arial" w:hAnsi="Arial" w:cs="Arial"/>
          <w:bCs/>
          <w:color w:val="auto"/>
          <w:sz w:val="24"/>
          <w:u w:val="none"/>
        </w:rPr>
        <w:t xml:space="preserve">, </w:t>
      </w:r>
      <w:hyperlink r:id="rId29" w:history="1">
        <w:r w:rsidRPr="00EA1966">
          <w:rPr>
            <w:rStyle w:val="Hyperlink"/>
            <w:rFonts w:ascii="Arial" w:hAnsi="Arial" w:cs="Arial"/>
            <w:bCs/>
            <w:sz w:val="24"/>
          </w:rPr>
          <w:t>STAR Communities</w:t>
        </w:r>
      </w:hyperlink>
      <w:r w:rsidRPr="006B2E0F">
        <w:rPr>
          <w:rStyle w:val="Hyperlink"/>
          <w:rFonts w:ascii="Arial" w:hAnsi="Arial" w:cs="Arial"/>
          <w:bCs/>
          <w:color w:val="auto"/>
          <w:sz w:val="24"/>
          <w:u w:val="none"/>
        </w:rPr>
        <w:t xml:space="preserve">, </w:t>
      </w:r>
      <w:r w:rsidR="006B2E0F" w:rsidRPr="006B2E0F">
        <w:rPr>
          <w:rStyle w:val="Hyperlink"/>
          <w:rFonts w:ascii="Arial" w:hAnsi="Arial" w:cs="Arial"/>
          <w:bCs/>
          <w:color w:val="auto"/>
          <w:sz w:val="24"/>
          <w:u w:val="none"/>
        </w:rPr>
        <w:t>and</w:t>
      </w:r>
      <w:r w:rsidR="006B2E0F">
        <w:rPr>
          <w:rStyle w:val="Hyperlink"/>
          <w:rFonts w:ascii="Arial" w:hAnsi="Arial" w:cs="Arial"/>
          <w:bCs/>
          <w:color w:val="auto"/>
          <w:sz w:val="24"/>
          <w:u w:val="none"/>
        </w:rPr>
        <w:t xml:space="preserve"> </w:t>
      </w:r>
      <w:hyperlink r:id="rId30" w:history="1">
        <w:r w:rsidR="006B2E0F">
          <w:rPr>
            <w:rStyle w:val="Hyperlink"/>
            <w:rFonts w:ascii="Arial" w:hAnsi="Arial" w:cs="Arial"/>
            <w:bCs/>
            <w:sz w:val="24"/>
          </w:rPr>
          <w:t>National Resources Defense Council</w:t>
        </w:r>
      </w:hyperlink>
      <w:r w:rsidR="006B2E0F">
        <w:rPr>
          <w:rStyle w:val="Hyperlink"/>
          <w:rFonts w:ascii="Arial" w:hAnsi="Arial" w:cs="Arial"/>
          <w:bCs/>
          <w:color w:val="auto"/>
          <w:sz w:val="24"/>
          <w:u w:val="none"/>
        </w:rPr>
        <w:t xml:space="preserve"> (also, check out this great article about NRDC from </w:t>
      </w:r>
      <w:r w:rsidR="006B2E0F" w:rsidRPr="006B2E0F">
        <w:rPr>
          <w:rStyle w:val="Hyperlink"/>
          <w:rFonts w:ascii="Arial" w:hAnsi="Arial" w:cs="Arial"/>
          <w:bCs/>
          <w:i/>
          <w:sz w:val="24"/>
        </w:rPr>
        <w:t>The Atlantic</w:t>
      </w:r>
      <w:r w:rsidR="006B2E0F" w:rsidRPr="006B2E0F">
        <w:rPr>
          <w:rStyle w:val="Hyperlink"/>
          <w:rFonts w:ascii="Arial" w:hAnsi="Arial" w:cs="Arial"/>
          <w:bCs/>
          <w:color w:val="auto"/>
          <w:sz w:val="24"/>
          <w:u w:val="none"/>
        </w:rPr>
        <w:t>).</w:t>
      </w:r>
    </w:p>
    <w:p w:rsidR="00230E8A" w:rsidRPr="00EA1966" w:rsidRDefault="00230E8A" w:rsidP="007B766A">
      <w:pPr>
        <w:spacing w:after="240"/>
        <w:ind w:left="274"/>
        <w:rPr>
          <w:rFonts w:ascii="Arial" w:eastAsia="Cambria" w:hAnsi="Arial" w:cs="Arial"/>
          <w:color w:val="auto"/>
          <w:sz w:val="24"/>
          <w:u w:color="000000"/>
        </w:rPr>
      </w:pPr>
      <w:r w:rsidRPr="00EA1966">
        <w:rPr>
          <w:rFonts w:ascii="Arial" w:eastAsia="Cambria" w:hAnsi="Arial" w:cs="Arial"/>
          <w:color w:val="auto"/>
          <w:sz w:val="24"/>
          <w:u w:color="000000"/>
        </w:rPr>
        <w:t xml:space="preserve">If you’re looking for an academic article, check out </w:t>
      </w:r>
      <w:r w:rsidRPr="00EA1966">
        <w:rPr>
          <w:rStyle w:val="Hyperlink"/>
          <w:rFonts w:ascii="Arial" w:hAnsi="Arial" w:cs="Arial"/>
          <w:bCs/>
          <w:sz w:val="24"/>
        </w:rPr>
        <w:t>“</w:t>
      </w:r>
      <w:hyperlink r:id="rId31" w:history="1">
        <w:r w:rsidRPr="00EA1966">
          <w:rPr>
            <w:rStyle w:val="Hyperlink"/>
            <w:rFonts w:ascii="Arial" w:hAnsi="Arial" w:cs="Arial"/>
            <w:bCs/>
            <w:sz w:val="24"/>
          </w:rPr>
          <w:t>Toward an interactional approach to sustainable community development</w:t>
        </w:r>
      </w:hyperlink>
      <w:r w:rsidRPr="00EA1966">
        <w:rPr>
          <w:rStyle w:val="Hyperlink"/>
          <w:rFonts w:ascii="Arial" w:hAnsi="Arial" w:cs="Arial"/>
          <w:bCs/>
          <w:sz w:val="24"/>
        </w:rPr>
        <w:t>,</w:t>
      </w:r>
      <w:r w:rsidRPr="00EA1966">
        <w:rPr>
          <w:rFonts w:ascii="Arial" w:eastAsia="Cambria" w:hAnsi="Arial" w:cs="Arial"/>
          <w:color w:val="auto"/>
          <w:sz w:val="24"/>
          <w:u w:color="000000"/>
        </w:rPr>
        <w:t xml:space="preserve">” by Jeffrey Bridger and A.E. </w:t>
      </w:r>
      <w:proofErr w:type="spellStart"/>
      <w:r w:rsidRPr="00EA1966">
        <w:rPr>
          <w:rFonts w:ascii="Arial" w:eastAsia="Cambria" w:hAnsi="Arial" w:cs="Arial"/>
          <w:color w:val="auto"/>
          <w:sz w:val="24"/>
          <w:u w:color="000000"/>
        </w:rPr>
        <w:t>Luloff</w:t>
      </w:r>
      <w:proofErr w:type="spellEnd"/>
      <w:r w:rsidRPr="00EA1966">
        <w:rPr>
          <w:rFonts w:ascii="Arial" w:eastAsia="Cambria" w:hAnsi="Arial" w:cs="Arial"/>
          <w:color w:val="auto"/>
          <w:sz w:val="24"/>
          <w:u w:color="000000"/>
        </w:rPr>
        <w:t xml:space="preserve">, upon which part of our SLS framework is based. </w:t>
      </w:r>
    </w:p>
    <w:p w:rsidR="008B14F8" w:rsidRDefault="0025504D" w:rsidP="0025504D">
      <w:pPr>
        <w:ind w:left="270"/>
        <w:rPr>
          <w:rFonts w:ascii="Arial" w:hAnsi="Arial" w:cs="Arial"/>
          <w:color w:val="auto"/>
          <w:sz w:val="24"/>
        </w:rPr>
      </w:pPr>
      <w:r w:rsidRPr="00EA1966">
        <w:rPr>
          <w:rFonts w:ascii="Arial" w:eastAsia="Cambria" w:hAnsi="Arial" w:cs="Arial"/>
          <w:color w:val="auto"/>
          <w:sz w:val="24"/>
          <w:u w:color="000000"/>
        </w:rPr>
        <w:t xml:space="preserve">If you’d like a case study of creating a sustainable community, check out the </w:t>
      </w:r>
      <w:proofErr w:type="spellStart"/>
      <w:r w:rsidRPr="00EA1966">
        <w:rPr>
          <w:rFonts w:ascii="Arial" w:eastAsia="Cambria" w:hAnsi="Arial" w:cs="Arial"/>
          <w:color w:val="auto"/>
          <w:sz w:val="24"/>
          <w:u w:color="000000"/>
        </w:rPr>
        <w:t>ReGenesis</w:t>
      </w:r>
      <w:proofErr w:type="spellEnd"/>
      <w:r w:rsidRPr="00EA1966">
        <w:rPr>
          <w:rFonts w:ascii="Arial" w:eastAsia="Cambria" w:hAnsi="Arial" w:cs="Arial"/>
          <w:color w:val="auto"/>
          <w:sz w:val="24"/>
          <w:u w:color="000000"/>
        </w:rPr>
        <w:t xml:space="preserve"> case study from Spartanburg, SC. See the </w:t>
      </w:r>
      <w:hyperlink r:id="rId32" w:history="1">
        <w:proofErr w:type="spellStart"/>
        <w:r w:rsidRPr="00EA1966">
          <w:rPr>
            <w:rStyle w:val="Hyperlink"/>
            <w:rFonts w:ascii="Arial" w:hAnsi="Arial" w:cs="Arial"/>
            <w:bCs/>
            <w:sz w:val="24"/>
          </w:rPr>
          <w:t>ReGenesis</w:t>
        </w:r>
        <w:proofErr w:type="spellEnd"/>
        <w:r w:rsidRPr="00EA1966">
          <w:rPr>
            <w:rStyle w:val="Hyperlink"/>
            <w:rFonts w:ascii="Arial" w:hAnsi="Arial" w:cs="Arial"/>
            <w:bCs/>
            <w:sz w:val="24"/>
          </w:rPr>
          <w:t xml:space="preserve"> tool</w:t>
        </w:r>
      </w:hyperlink>
      <w:r w:rsidRPr="00EA1966">
        <w:rPr>
          <w:rStyle w:val="Hyperlink"/>
          <w:rFonts w:ascii="Arial" w:hAnsi="Arial" w:cs="Arial"/>
          <w:bCs/>
          <w:sz w:val="24"/>
        </w:rPr>
        <w:t xml:space="preserve"> </w:t>
      </w:r>
      <w:r w:rsidRPr="00EA1966">
        <w:rPr>
          <w:rFonts w:ascii="Arial" w:eastAsia="Cambria" w:hAnsi="Arial" w:cs="Arial"/>
          <w:color w:val="auto"/>
          <w:sz w:val="24"/>
          <w:u w:color="000000"/>
        </w:rPr>
        <w:t>in our Teachi</w:t>
      </w:r>
      <w:r w:rsidR="008B14F8">
        <w:rPr>
          <w:rFonts w:ascii="Arial" w:eastAsia="Cambria" w:hAnsi="Arial" w:cs="Arial"/>
          <w:color w:val="auto"/>
          <w:sz w:val="24"/>
          <w:u w:color="000000"/>
        </w:rPr>
        <w:t xml:space="preserve">ng Toolkit. </w:t>
      </w:r>
      <w:r w:rsidRPr="00EA1966">
        <w:rPr>
          <w:rFonts w:ascii="Arial" w:eastAsia="Cambria" w:hAnsi="Arial" w:cs="Arial"/>
          <w:color w:val="auto"/>
          <w:sz w:val="24"/>
          <w:u w:color="000000"/>
        </w:rPr>
        <w:t xml:space="preserve">The </w:t>
      </w:r>
      <w:r w:rsidRPr="00EA1966">
        <w:rPr>
          <w:rFonts w:ascii="Arial" w:hAnsi="Arial" w:cs="Arial"/>
          <w:color w:val="auto"/>
          <w:sz w:val="24"/>
        </w:rPr>
        <w:t>tool includes a link to the case study it’s based on, which can also be assigned on its own.</w:t>
      </w:r>
    </w:p>
    <w:p w:rsidR="0025504D" w:rsidRPr="000474A5" w:rsidRDefault="008B14F8" w:rsidP="006B2E0F">
      <w:pPr>
        <w:ind w:left="270"/>
        <w:rPr>
          <w:rFonts w:ascii="Arial" w:hAnsi="Arial" w:cs="Arial"/>
          <w:color w:val="auto"/>
          <w:sz w:val="24"/>
        </w:rPr>
      </w:pPr>
      <w:r>
        <w:rPr>
          <w:rFonts w:ascii="Arial" w:hAnsi="Arial" w:cs="Arial"/>
          <w:color w:val="auto"/>
          <w:sz w:val="24"/>
        </w:rPr>
        <w:t xml:space="preserve">It’s sometimes helpful to go back to the basics. In this case, that would be the document that launched the global sustainability movement, </w:t>
      </w:r>
      <w:hyperlink r:id="rId33" w:history="1">
        <w:r w:rsidRPr="008B14F8">
          <w:rPr>
            <w:rStyle w:val="Hyperlink"/>
            <w:rFonts w:ascii="Arial" w:hAnsi="Arial" w:cs="Arial"/>
            <w:i/>
            <w:sz w:val="24"/>
          </w:rPr>
          <w:t>Our Common Future</w:t>
        </w:r>
      </w:hyperlink>
      <w:r>
        <w:rPr>
          <w:rFonts w:ascii="Arial" w:hAnsi="Arial" w:cs="Arial"/>
          <w:color w:val="auto"/>
          <w:sz w:val="24"/>
        </w:rPr>
        <w:t xml:space="preserve">, aka The Brundtland Report, </w:t>
      </w:r>
      <w:r w:rsidR="002825BB">
        <w:rPr>
          <w:rFonts w:ascii="Arial" w:hAnsi="Arial" w:cs="Arial"/>
          <w:color w:val="auto"/>
          <w:sz w:val="24"/>
        </w:rPr>
        <w:t>published by the United Nations in 1987 (300 pgs).</w:t>
      </w:r>
      <w:r w:rsidR="006B2E0F">
        <w:rPr>
          <w:rFonts w:ascii="Arial" w:hAnsi="Arial" w:cs="Arial"/>
          <w:color w:val="auto"/>
          <w:sz w:val="24"/>
        </w:rPr>
        <w:t xml:space="preserve"> </w:t>
      </w:r>
      <w:r w:rsidR="002825BB">
        <w:rPr>
          <w:rFonts w:ascii="Arial" w:hAnsi="Arial" w:cs="Arial"/>
          <w:color w:val="auto"/>
          <w:sz w:val="24"/>
        </w:rPr>
        <w:t xml:space="preserve">For a </w:t>
      </w:r>
      <w:r w:rsidR="000474A5">
        <w:rPr>
          <w:rFonts w:ascii="Arial" w:hAnsi="Arial" w:cs="Arial"/>
          <w:color w:val="auto"/>
          <w:sz w:val="24"/>
        </w:rPr>
        <w:t>five-page excerpt with a helpful introduction,</w:t>
      </w:r>
      <w:r>
        <w:rPr>
          <w:rFonts w:ascii="Arial" w:hAnsi="Arial" w:cs="Arial"/>
          <w:color w:val="auto"/>
          <w:sz w:val="24"/>
        </w:rPr>
        <w:t xml:space="preserve"> </w:t>
      </w:r>
      <w:r w:rsidR="000474A5">
        <w:rPr>
          <w:rFonts w:ascii="Arial" w:hAnsi="Arial" w:cs="Arial"/>
          <w:color w:val="auto"/>
          <w:sz w:val="24"/>
        </w:rPr>
        <w:t xml:space="preserve">see “’Towards Sustainable Development,’” in </w:t>
      </w:r>
      <w:r w:rsidR="000474A5">
        <w:rPr>
          <w:rFonts w:ascii="Arial" w:hAnsi="Arial" w:cs="Arial"/>
          <w:i/>
          <w:color w:val="auto"/>
          <w:sz w:val="24"/>
        </w:rPr>
        <w:t xml:space="preserve">The Sustainable Urban Development Reader, </w:t>
      </w:r>
      <w:r w:rsidR="000474A5" w:rsidRPr="000474A5">
        <w:rPr>
          <w:rFonts w:ascii="Arial" w:hAnsi="Arial" w:cs="Arial"/>
          <w:color w:val="auto"/>
          <w:sz w:val="24"/>
        </w:rPr>
        <w:t>3</w:t>
      </w:r>
      <w:r w:rsidR="000474A5" w:rsidRPr="000474A5">
        <w:rPr>
          <w:rFonts w:ascii="Arial" w:hAnsi="Arial" w:cs="Arial"/>
          <w:color w:val="auto"/>
          <w:sz w:val="24"/>
          <w:vertAlign w:val="superscript"/>
        </w:rPr>
        <w:t>rd</w:t>
      </w:r>
      <w:r w:rsidR="000474A5" w:rsidRPr="000474A5">
        <w:rPr>
          <w:rFonts w:ascii="Arial" w:hAnsi="Arial" w:cs="Arial"/>
          <w:color w:val="auto"/>
          <w:sz w:val="24"/>
        </w:rPr>
        <w:t xml:space="preserve"> Edition, </w:t>
      </w:r>
      <w:proofErr w:type="gramStart"/>
      <w:r w:rsidR="000474A5" w:rsidRPr="000474A5">
        <w:rPr>
          <w:rFonts w:ascii="Arial" w:hAnsi="Arial" w:cs="Arial"/>
          <w:color w:val="auto"/>
          <w:sz w:val="24"/>
        </w:rPr>
        <w:t>eds</w:t>
      </w:r>
      <w:proofErr w:type="gramEnd"/>
      <w:r w:rsidR="000474A5" w:rsidRPr="000474A5">
        <w:rPr>
          <w:rFonts w:ascii="Arial" w:hAnsi="Arial" w:cs="Arial"/>
          <w:color w:val="auto"/>
          <w:sz w:val="24"/>
        </w:rPr>
        <w:t xml:space="preserve">. Stephen M. Wheeler and Timothy </w:t>
      </w:r>
      <w:proofErr w:type="spellStart"/>
      <w:r w:rsidR="000474A5" w:rsidRPr="000474A5">
        <w:rPr>
          <w:rFonts w:ascii="Arial" w:hAnsi="Arial" w:cs="Arial"/>
          <w:color w:val="auto"/>
          <w:sz w:val="24"/>
        </w:rPr>
        <w:t>Beatley</w:t>
      </w:r>
      <w:proofErr w:type="spellEnd"/>
      <w:r w:rsidR="000474A5" w:rsidRPr="000474A5">
        <w:rPr>
          <w:rFonts w:ascii="Arial" w:hAnsi="Arial" w:cs="Arial"/>
          <w:color w:val="auto"/>
          <w:sz w:val="24"/>
        </w:rPr>
        <w:t xml:space="preserve">, </w:t>
      </w:r>
      <w:r w:rsidR="000474A5">
        <w:rPr>
          <w:rFonts w:ascii="Arial" w:hAnsi="Arial" w:cs="Arial"/>
          <w:color w:val="auto"/>
          <w:sz w:val="24"/>
        </w:rPr>
        <w:t xml:space="preserve">Routledge, 2014, pp.66-70. Want a copy? </w:t>
      </w:r>
      <w:hyperlink r:id="rId34" w:history="1">
        <w:r w:rsidR="000474A5" w:rsidRPr="000474A5">
          <w:rPr>
            <w:rStyle w:val="Hyperlink"/>
            <w:rFonts w:ascii="Arial" w:hAnsi="Arial" w:cs="Arial"/>
            <w:sz w:val="24"/>
          </w:rPr>
          <w:t>Request one from SLS</w:t>
        </w:r>
      </w:hyperlink>
      <w:r w:rsidR="000474A5">
        <w:rPr>
          <w:rFonts w:ascii="Arial" w:hAnsi="Arial" w:cs="Arial"/>
          <w:color w:val="auto"/>
          <w:sz w:val="24"/>
        </w:rPr>
        <w:t>.</w:t>
      </w:r>
      <w:r w:rsidR="0025504D" w:rsidRPr="000474A5">
        <w:rPr>
          <w:rFonts w:ascii="Arial" w:hAnsi="Arial" w:cs="Arial"/>
          <w:color w:val="auto"/>
          <w:sz w:val="24"/>
        </w:rPr>
        <w:t xml:space="preserve"> </w:t>
      </w:r>
    </w:p>
    <w:p w:rsidR="002D0570" w:rsidRDefault="00505395"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Sustainable Communities Initiatives</w:t>
      </w:r>
    </w:p>
    <w:p w:rsidR="00050C6F" w:rsidRPr="002D0570" w:rsidRDefault="003E4AC9" w:rsidP="00050C6F">
      <w:pPr>
        <w:spacing w:after="240" w:line="259" w:lineRule="auto"/>
        <w:rPr>
          <w:rFonts w:ascii="Georgia" w:eastAsia="Cambria" w:hAnsi="Georgia" w:cs="Arial"/>
          <w:b/>
          <w:color w:val="000000"/>
          <w:sz w:val="28"/>
          <w:szCs w:val="28"/>
          <w:u w:color="000000"/>
        </w:rPr>
      </w:pPr>
      <w:hyperlink r:id="rId35" w:history="1">
        <w:r w:rsidR="00505395" w:rsidRPr="002D0570">
          <w:rPr>
            <w:rStyle w:val="Hyperlink"/>
            <w:rFonts w:ascii="Georgia" w:hAnsi="Georgia" w:cs="Arial"/>
            <w:b/>
            <w:sz w:val="28"/>
            <w:szCs w:val="28"/>
          </w:rPr>
          <w:t>Rockefeller Foundation 100 Resilient Cities</w:t>
        </w:r>
      </w:hyperlink>
      <w:r w:rsidR="00505395" w:rsidRPr="006B2E0F">
        <w:rPr>
          <w:rStyle w:val="Hyperlink"/>
          <w:rFonts w:ascii="Georgia" w:hAnsi="Georgia" w:cs="Arial"/>
          <w:b/>
          <w:color w:val="auto"/>
          <w:sz w:val="28"/>
          <w:szCs w:val="28"/>
          <w:u w:val="none"/>
        </w:rPr>
        <w:t>,</w:t>
      </w:r>
      <w:r w:rsidR="00505395" w:rsidRPr="006B2E0F">
        <w:rPr>
          <w:rStyle w:val="Hyperlink"/>
          <w:rFonts w:ascii="Georgia" w:hAnsi="Georgia" w:cs="Arial"/>
          <w:b/>
          <w:color w:val="auto"/>
          <w:sz w:val="28"/>
          <w:szCs w:val="28"/>
        </w:rPr>
        <w:t xml:space="preserve"> </w:t>
      </w:r>
      <w:hyperlink r:id="rId36" w:history="1">
        <w:r w:rsidR="00505395" w:rsidRPr="002D0570">
          <w:rPr>
            <w:rStyle w:val="Hyperlink"/>
            <w:rFonts w:ascii="Georgia" w:hAnsi="Georgia" w:cs="Arial"/>
            <w:b/>
            <w:sz w:val="28"/>
            <w:szCs w:val="28"/>
          </w:rPr>
          <w:t>STAR Communities</w:t>
        </w:r>
      </w:hyperlink>
      <w:r w:rsidR="00505395" w:rsidRPr="002D0570">
        <w:rPr>
          <w:rFonts w:ascii="Georgia" w:eastAsia="Cambria" w:hAnsi="Georgia" w:cs="Arial"/>
          <w:b/>
          <w:color w:val="000000"/>
          <w:sz w:val="28"/>
          <w:szCs w:val="28"/>
          <w:u w:color="000000"/>
        </w:rPr>
        <w:t xml:space="preserve">, and </w:t>
      </w:r>
      <w:hyperlink r:id="rId37" w:history="1">
        <w:r w:rsidR="00505395" w:rsidRPr="002D0570">
          <w:rPr>
            <w:rStyle w:val="Hyperlink"/>
            <w:rFonts w:ascii="Georgia" w:hAnsi="Georgia" w:cs="Arial"/>
            <w:b/>
            <w:sz w:val="28"/>
            <w:szCs w:val="28"/>
          </w:rPr>
          <w:t xml:space="preserve">U.N. University Regional </w:t>
        </w:r>
        <w:proofErr w:type="spellStart"/>
        <w:r w:rsidR="00505395" w:rsidRPr="002D0570">
          <w:rPr>
            <w:rStyle w:val="Hyperlink"/>
            <w:rFonts w:ascii="Georgia" w:hAnsi="Georgia" w:cs="Arial"/>
            <w:b/>
            <w:sz w:val="28"/>
            <w:szCs w:val="28"/>
          </w:rPr>
          <w:t>Centres</w:t>
        </w:r>
        <w:proofErr w:type="spellEnd"/>
        <w:r w:rsidR="00505395" w:rsidRPr="002D0570">
          <w:rPr>
            <w:rStyle w:val="Hyperlink"/>
            <w:rFonts w:ascii="Georgia" w:hAnsi="Georgia" w:cs="Arial"/>
            <w:b/>
            <w:sz w:val="28"/>
            <w:szCs w:val="28"/>
          </w:rPr>
          <w:t xml:space="preserve"> of Expertise on Education for Sustainable Development</w:t>
        </w:r>
      </w:hyperlink>
      <w:r w:rsidR="00050C6F" w:rsidRPr="002D0570">
        <w:rPr>
          <w:rStyle w:val="Hyperlink"/>
          <w:rFonts w:ascii="Georgia" w:hAnsi="Georgia" w:cs="Arial"/>
          <w:b/>
          <w:sz w:val="28"/>
          <w:szCs w:val="28"/>
        </w:rPr>
        <w:t xml:space="preserve"> </w:t>
      </w:r>
      <w:r w:rsidR="00050C6F" w:rsidRPr="002D0570">
        <w:rPr>
          <w:rFonts w:ascii="Georgia" w:eastAsia="Cambria" w:hAnsi="Georgia" w:cs="Arial"/>
          <w:b/>
          <w:color w:val="000000"/>
          <w:sz w:val="28"/>
          <w:szCs w:val="28"/>
          <w:u w:color="000000"/>
        </w:rPr>
        <w:t>(RCE)</w:t>
      </w:r>
    </w:p>
    <w:p w:rsidR="00505395" w:rsidRPr="00EA1966" w:rsidRDefault="00505395" w:rsidP="00050C6F">
      <w:pPr>
        <w:spacing w:after="240" w:line="259" w:lineRule="auto"/>
        <w:ind w:left="360"/>
        <w:rPr>
          <w:rFonts w:ascii="Arial" w:eastAsia="Cambria" w:hAnsi="Arial" w:cs="Arial"/>
          <w:color w:val="000000"/>
          <w:sz w:val="24"/>
          <w:u w:color="000000"/>
        </w:rPr>
      </w:pPr>
      <w:r w:rsidRPr="00EA1966">
        <w:rPr>
          <w:rFonts w:ascii="Arial" w:eastAsia="Cambria" w:hAnsi="Arial" w:cs="Arial"/>
          <w:color w:val="000000"/>
          <w:sz w:val="24"/>
          <w:u w:color="000000"/>
        </w:rPr>
        <w:t>The City of Atlanta is a Rockefeller Foundation 100 Re</w:t>
      </w:r>
      <w:r w:rsidR="004565EF">
        <w:rPr>
          <w:rFonts w:ascii="Arial" w:eastAsia="Cambria" w:hAnsi="Arial" w:cs="Arial"/>
          <w:color w:val="000000"/>
          <w:sz w:val="24"/>
          <w:u w:color="000000"/>
        </w:rPr>
        <w:t>silient Cities participant (we</w:t>
      </w:r>
      <w:r w:rsidRPr="00EA1966">
        <w:rPr>
          <w:rFonts w:ascii="Arial" w:eastAsia="Cambria" w:hAnsi="Arial" w:cs="Arial"/>
          <w:color w:val="000000"/>
          <w:sz w:val="24"/>
          <w:u w:color="000000"/>
        </w:rPr>
        <w:t xml:space="preserve"> were the 99</w:t>
      </w:r>
      <w:r w:rsidRPr="00EA1966">
        <w:rPr>
          <w:rFonts w:ascii="Arial" w:eastAsia="Cambria" w:hAnsi="Arial" w:cs="Arial"/>
          <w:color w:val="000000"/>
          <w:sz w:val="24"/>
          <w:u w:color="000000"/>
          <w:vertAlign w:val="superscript"/>
        </w:rPr>
        <w:t>th</w:t>
      </w:r>
      <w:r w:rsidR="004565EF">
        <w:rPr>
          <w:rFonts w:ascii="Arial" w:eastAsia="Cambria" w:hAnsi="Arial" w:cs="Arial"/>
          <w:color w:val="000000"/>
          <w:sz w:val="24"/>
          <w:u w:color="000000"/>
        </w:rPr>
        <w:t xml:space="preserve"> city!) and the city also has</w:t>
      </w:r>
      <w:r w:rsidRPr="00EA1966">
        <w:rPr>
          <w:rFonts w:ascii="Arial" w:eastAsia="Cambria" w:hAnsi="Arial" w:cs="Arial"/>
          <w:color w:val="000000"/>
          <w:sz w:val="24"/>
          <w:u w:color="000000"/>
        </w:rPr>
        <w:t xml:space="preserve"> a </w:t>
      </w:r>
      <w:hyperlink r:id="rId38" w:history="1">
        <w:r w:rsidRPr="00EA1966">
          <w:rPr>
            <w:rStyle w:val="Hyperlink"/>
            <w:rFonts w:ascii="Arial" w:hAnsi="Arial" w:cs="Arial"/>
            <w:bCs/>
            <w:sz w:val="24"/>
          </w:rPr>
          <w:t>3-STAR Community Certification</w:t>
        </w:r>
      </w:hyperlink>
      <w:r w:rsidRPr="00EA1966">
        <w:rPr>
          <w:rFonts w:ascii="Arial" w:eastAsia="Cambria" w:hAnsi="Arial" w:cs="Arial"/>
          <w:color w:val="000000"/>
          <w:sz w:val="24"/>
          <w:u w:color="000000"/>
        </w:rPr>
        <w:t xml:space="preserve"> from the STAR Communities program. Georgia Tech, under the leadership of SLS, is working with diverse stakeholders on a new Greater Atlanta U.N. University RCE – a regional network to implement the U.N. Sustainable Development Goals by promoting sustainability education. </w:t>
      </w:r>
      <w:hyperlink r:id="rId39" w:history="1">
        <w:r w:rsidRPr="00EA1966">
          <w:rPr>
            <w:rStyle w:val="Hyperlink"/>
            <w:rFonts w:ascii="Arial" w:hAnsi="Arial" w:cs="Arial"/>
            <w:bCs/>
            <w:sz w:val="24"/>
          </w:rPr>
          <w:t>Read about our work here</w:t>
        </w:r>
      </w:hyperlink>
      <w:r w:rsidRPr="00EA1966">
        <w:rPr>
          <w:rFonts w:ascii="Arial" w:eastAsia="Cambria" w:hAnsi="Arial" w:cs="Arial"/>
          <w:color w:val="000000"/>
          <w:sz w:val="24"/>
          <w:u w:color="000000"/>
        </w:rPr>
        <w:t xml:space="preserve"> – and </w:t>
      </w:r>
      <w:hyperlink r:id="rId40" w:history="1">
        <w:r w:rsidRPr="00EA1966">
          <w:rPr>
            <w:rStyle w:val="Hyperlink"/>
            <w:rFonts w:ascii="Arial" w:hAnsi="Arial" w:cs="Arial"/>
            <w:bCs/>
            <w:sz w:val="24"/>
          </w:rPr>
          <w:t>email SLS</w:t>
        </w:r>
      </w:hyperlink>
      <w:r w:rsidRPr="00EA1966">
        <w:rPr>
          <w:rFonts w:ascii="Arial" w:eastAsia="Cambria" w:hAnsi="Arial" w:cs="Arial"/>
          <w:color w:val="000000"/>
          <w:sz w:val="24"/>
          <w:u w:color="000000"/>
        </w:rPr>
        <w:t xml:space="preserve"> to get involved (we even have a college Youth Network!). All of these programs approach sustainability </w:t>
      </w:r>
      <w:r w:rsidRPr="00EA1966">
        <w:rPr>
          <w:rFonts w:ascii="Arial" w:hAnsi="Arial" w:cs="Arial"/>
          <w:color w:val="000000"/>
          <w:sz w:val="24"/>
        </w:rPr>
        <w:t>from an integrated perspective linking environment, economy, and society.</w:t>
      </w:r>
    </w:p>
    <w:p w:rsidR="002D0570" w:rsidRDefault="006B2E0F" w:rsidP="00050C6F">
      <w:pPr>
        <w:spacing w:after="240" w:line="259" w:lineRule="auto"/>
        <w:rPr>
          <w:rFonts w:ascii="Georgia" w:eastAsia="Cambria" w:hAnsi="Georgia" w:cs="Arial"/>
          <w:b/>
          <w:color w:val="000000"/>
          <w:sz w:val="32"/>
          <w:szCs w:val="32"/>
          <w:u w:color="000000"/>
        </w:rPr>
      </w:pPr>
      <w:r>
        <w:rPr>
          <w:rFonts w:ascii="Georgia" w:eastAsia="Cambria" w:hAnsi="Georgia" w:cs="Arial"/>
          <w:b/>
          <w:color w:val="000000"/>
          <w:sz w:val="32"/>
          <w:szCs w:val="32"/>
          <w:u w:color="000000"/>
        </w:rPr>
        <w:t xml:space="preserve">Web </w:t>
      </w:r>
      <w:r w:rsidR="00C970A1">
        <w:rPr>
          <w:rFonts w:ascii="Georgia" w:eastAsia="Cambria" w:hAnsi="Georgia" w:cs="Arial"/>
          <w:b/>
          <w:color w:val="000000"/>
          <w:sz w:val="32"/>
          <w:szCs w:val="32"/>
          <w:u w:color="000000"/>
        </w:rPr>
        <w:t xml:space="preserve">Resources </w:t>
      </w:r>
    </w:p>
    <w:p w:rsidR="001A751C" w:rsidRDefault="003E4AC9" w:rsidP="00050C6F">
      <w:pPr>
        <w:spacing w:after="240" w:line="259" w:lineRule="auto"/>
        <w:rPr>
          <w:rStyle w:val="Hyperlink"/>
        </w:rPr>
      </w:pPr>
      <w:hyperlink r:id="rId41" w:history="1">
        <w:proofErr w:type="gramStart"/>
        <w:r w:rsidR="001A751C" w:rsidRPr="001A751C">
          <w:rPr>
            <w:rStyle w:val="Hyperlink"/>
            <w:rFonts w:ascii="Georgia" w:hAnsi="Georgia" w:cs="Arial"/>
            <w:b/>
            <w:sz w:val="28"/>
            <w:szCs w:val="28"/>
          </w:rPr>
          <w:t xml:space="preserve">What does a ‘Sustainable Community’ Actually Look Like?” by </w:t>
        </w:r>
        <w:proofErr w:type="spellStart"/>
        <w:r w:rsidR="001A751C" w:rsidRPr="001A751C">
          <w:rPr>
            <w:rStyle w:val="Hyperlink"/>
            <w:rFonts w:ascii="Georgia" w:hAnsi="Georgia" w:cs="Arial"/>
            <w:b/>
            <w:sz w:val="28"/>
            <w:szCs w:val="28"/>
          </w:rPr>
          <w:t>Kaid</w:t>
        </w:r>
        <w:proofErr w:type="spellEnd"/>
        <w:r w:rsidR="001A751C" w:rsidRPr="001A751C">
          <w:rPr>
            <w:rStyle w:val="Hyperlink"/>
            <w:rFonts w:ascii="Georgia" w:hAnsi="Georgia" w:cs="Arial"/>
            <w:b/>
            <w:sz w:val="28"/>
            <w:szCs w:val="28"/>
          </w:rPr>
          <w:t xml:space="preserve"> Benfield</w:t>
        </w:r>
      </w:hyperlink>
      <w:r w:rsidR="001A751C" w:rsidRPr="00F66B8C">
        <w:rPr>
          <w:rStyle w:val="Hyperlink"/>
          <w:rFonts w:ascii="Georgia" w:hAnsi="Georgia" w:cs="Arial"/>
          <w:b/>
          <w:sz w:val="28"/>
          <w:szCs w:val="28"/>
          <w:u w:val="none"/>
        </w:rPr>
        <w:t xml:space="preserve"> </w:t>
      </w:r>
      <w:r w:rsidR="00F66B8C" w:rsidRPr="00F66B8C">
        <w:rPr>
          <w:rStyle w:val="Hyperlink"/>
          <w:rFonts w:ascii="Georgia" w:hAnsi="Georgia" w:cs="Arial"/>
          <w:b/>
          <w:color w:val="auto"/>
          <w:sz w:val="28"/>
          <w:szCs w:val="28"/>
          <w:u w:val="none"/>
        </w:rPr>
        <w:t>and</w:t>
      </w:r>
      <w:r w:rsidR="00F66B8C" w:rsidRPr="00F66B8C">
        <w:rPr>
          <w:rStyle w:val="Hyperlink"/>
          <w:rFonts w:ascii="Georgia" w:hAnsi="Georgia" w:cs="Arial"/>
          <w:b/>
          <w:color w:val="auto"/>
          <w:sz w:val="28"/>
          <w:szCs w:val="28"/>
        </w:rPr>
        <w:t xml:space="preserve"> </w:t>
      </w:r>
      <w:hyperlink r:id="rId42" w:history="1">
        <w:r w:rsidR="00553D5D">
          <w:rPr>
            <w:rStyle w:val="Hyperlink"/>
            <w:rFonts w:ascii="Georgia" w:hAnsi="Georgia" w:cs="Arial"/>
            <w:b/>
            <w:sz w:val="28"/>
            <w:szCs w:val="28"/>
          </w:rPr>
          <w:t xml:space="preserve">Just </w:t>
        </w:r>
        <w:proofErr w:type="spellStart"/>
        <w:r w:rsidR="00553D5D">
          <w:rPr>
            <w:rStyle w:val="Hyperlink"/>
            <w:rFonts w:ascii="Georgia" w:hAnsi="Georgia" w:cs="Arial"/>
            <w:b/>
            <w:sz w:val="28"/>
            <w:szCs w:val="28"/>
          </w:rPr>
          <w:t>Sustainabilities</w:t>
        </w:r>
        <w:proofErr w:type="spellEnd"/>
        <w:r w:rsidR="00553D5D">
          <w:rPr>
            <w:rStyle w:val="Hyperlink"/>
            <w:rFonts w:ascii="Georgia" w:hAnsi="Georgia" w:cs="Arial"/>
            <w:b/>
            <w:sz w:val="28"/>
            <w:szCs w:val="28"/>
          </w:rPr>
          <w:t xml:space="preserve"> by Julian Agyeman.</w:t>
        </w:r>
        <w:proofErr w:type="gramEnd"/>
      </w:hyperlink>
    </w:p>
    <w:p w:rsidR="001A751C" w:rsidRDefault="001A751C" w:rsidP="001A751C">
      <w:pPr>
        <w:spacing w:after="240" w:line="259" w:lineRule="auto"/>
        <w:ind w:left="360"/>
        <w:rPr>
          <w:rFonts w:ascii="Arial" w:hAnsi="Arial" w:cs="Arial"/>
          <w:color w:val="000000"/>
          <w:sz w:val="24"/>
        </w:rPr>
      </w:pPr>
      <w:r w:rsidRPr="00EA1966">
        <w:rPr>
          <w:rFonts w:ascii="Arial" w:hAnsi="Arial" w:cs="Arial"/>
          <w:color w:val="000000"/>
          <w:sz w:val="24"/>
        </w:rPr>
        <w:t>Benfield writes for the general public from a city planning perspective, on a variety of topics related to sustainable communities</w:t>
      </w:r>
      <w:r>
        <w:rPr>
          <w:rFonts w:ascii="Arial" w:hAnsi="Arial" w:cs="Arial"/>
          <w:color w:val="000000"/>
          <w:sz w:val="24"/>
        </w:rPr>
        <w:t>.</w:t>
      </w:r>
    </w:p>
    <w:p w:rsidR="00505395" w:rsidRPr="00EA1966" w:rsidRDefault="00B17D78" w:rsidP="00050C6F">
      <w:pPr>
        <w:spacing w:after="240" w:line="259" w:lineRule="auto"/>
        <w:ind w:left="360"/>
        <w:rPr>
          <w:rFonts w:ascii="Arial" w:eastAsia="Cambria" w:hAnsi="Arial" w:cs="Arial"/>
          <w:color w:val="000000"/>
          <w:sz w:val="24"/>
          <w:u w:color="000000"/>
        </w:rPr>
      </w:pPr>
      <w:r w:rsidRPr="00EA1966">
        <w:rPr>
          <w:rFonts w:ascii="Arial" w:hAnsi="Arial" w:cs="Arial"/>
          <w:color w:val="000000"/>
          <w:sz w:val="24"/>
        </w:rPr>
        <w:t>Agyeman is a planning professor at Tufts and writes primarily for an academic audience (appropriate for upper level underg</w:t>
      </w:r>
      <w:bookmarkStart w:id="1" w:name="_GoBack"/>
      <w:bookmarkEnd w:id="1"/>
      <w:r w:rsidRPr="00EA1966">
        <w:rPr>
          <w:rFonts w:ascii="Arial" w:hAnsi="Arial" w:cs="Arial"/>
          <w:color w:val="000000"/>
          <w:sz w:val="24"/>
        </w:rPr>
        <w:t>raduates and graduate students).</w:t>
      </w:r>
      <w:r w:rsidR="00505395" w:rsidRPr="00EA1966">
        <w:rPr>
          <w:rFonts w:ascii="Arial" w:hAnsi="Arial" w:cs="Arial"/>
          <w:color w:val="000000"/>
          <w:sz w:val="24"/>
        </w:rPr>
        <w:t xml:space="preserve"> Both </w:t>
      </w:r>
      <w:r w:rsidR="00F66B8C">
        <w:rPr>
          <w:rFonts w:ascii="Arial" w:hAnsi="Arial" w:cs="Arial"/>
          <w:color w:val="000000"/>
          <w:sz w:val="24"/>
        </w:rPr>
        <w:t xml:space="preserve">he and Benfield </w:t>
      </w:r>
      <w:r w:rsidR="00505395" w:rsidRPr="00EA1966">
        <w:rPr>
          <w:rFonts w:ascii="Arial" w:hAnsi="Arial" w:cs="Arial"/>
          <w:color w:val="000000"/>
          <w:sz w:val="24"/>
        </w:rPr>
        <w:t>address sustainability from an integrated perspective linking environment, economy, and society.</w:t>
      </w:r>
    </w:p>
    <w:p w:rsidR="00F66B8C" w:rsidRDefault="003E4AC9" w:rsidP="00F66B8C">
      <w:pPr>
        <w:spacing w:after="240" w:line="259" w:lineRule="auto"/>
        <w:rPr>
          <w:rFonts w:ascii="Georgia" w:eastAsia="Cambria" w:hAnsi="Georgia" w:cs="Arial"/>
          <w:b/>
          <w:color w:val="4472C4" w:themeColor="accent1"/>
          <w:sz w:val="28"/>
          <w:szCs w:val="28"/>
          <w:u w:val="single" w:color="000000"/>
        </w:rPr>
      </w:pPr>
      <w:hyperlink r:id="rId43" w:history="1">
        <w:r w:rsidR="00F66B8C" w:rsidRPr="006F4DE9">
          <w:rPr>
            <w:rStyle w:val="Hyperlink"/>
            <w:rFonts w:ascii="Georgia" w:eastAsia="Cambria" w:hAnsi="Georgia" w:cs="Arial"/>
            <w:b/>
            <w:sz w:val="28"/>
            <w:szCs w:val="28"/>
            <w:u w:color="000000"/>
          </w:rPr>
          <w:t>Next City</w:t>
        </w:r>
      </w:hyperlink>
    </w:p>
    <w:p w:rsidR="00F66B8C" w:rsidRDefault="00F66B8C" w:rsidP="00F66B8C">
      <w:pPr>
        <w:spacing w:after="240" w:line="259" w:lineRule="auto"/>
        <w:ind w:left="360"/>
        <w:rPr>
          <w:rFonts w:ascii="Arial" w:hAnsi="Arial" w:cs="Arial"/>
          <w:color w:val="000000"/>
          <w:sz w:val="24"/>
        </w:rPr>
      </w:pPr>
      <w:r>
        <w:rPr>
          <w:rFonts w:ascii="Arial" w:hAnsi="Arial" w:cs="Arial"/>
          <w:color w:val="000000"/>
          <w:sz w:val="24"/>
        </w:rPr>
        <w:t>This online outlet provides coverage of urban issues facing cities around the world, with a strong focus on sustainability issues including environment, economy, and equity.</w:t>
      </w:r>
    </w:p>
    <w:p w:rsidR="00050C6F" w:rsidRPr="002D0570" w:rsidRDefault="003E4AC9" w:rsidP="00050C6F">
      <w:pPr>
        <w:spacing w:after="240" w:line="259" w:lineRule="auto"/>
        <w:rPr>
          <w:rFonts w:ascii="Georgia" w:hAnsi="Georgia" w:cs="Arial"/>
          <w:b/>
          <w:color w:val="auto"/>
          <w:sz w:val="28"/>
          <w:szCs w:val="28"/>
        </w:rPr>
      </w:pPr>
      <w:hyperlink r:id="rId44" w:history="1">
        <w:r w:rsidR="00505395" w:rsidRPr="002D0570">
          <w:rPr>
            <w:rStyle w:val="Hyperlink"/>
            <w:rFonts w:ascii="Georgia" w:hAnsi="Georgia" w:cs="Arial"/>
            <w:b/>
            <w:sz w:val="28"/>
            <w:szCs w:val="28"/>
          </w:rPr>
          <w:t>Project for Public Spaces</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 xml:space="preserve">in NYC and </w:t>
      </w:r>
      <w:hyperlink r:id="rId45" w:history="1">
        <w:r w:rsidR="00505395" w:rsidRPr="002D0570">
          <w:rPr>
            <w:rStyle w:val="Hyperlink"/>
            <w:rFonts w:ascii="Georgia" w:hAnsi="Georgia" w:cs="Arial"/>
            <w:b/>
            <w:sz w:val="28"/>
            <w:szCs w:val="28"/>
          </w:rPr>
          <w:t>City Repair</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in Oregon</w:t>
      </w:r>
    </w:p>
    <w:p w:rsidR="00505395" w:rsidRPr="00EA1966" w:rsidRDefault="00505395" w:rsidP="00050C6F">
      <w:pPr>
        <w:spacing w:after="240" w:line="259" w:lineRule="auto"/>
        <w:ind w:left="360"/>
        <w:rPr>
          <w:rFonts w:ascii="Arial" w:eastAsia="Cambria" w:hAnsi="Arial" w:cs="Arial"/>
          <w:color w:val="auto"/>
          <w:sz w:val="24"/>
          <w:u w:color="000000"/>
        </w:rPr>
      </w:pPr>
      <w:r w:rsidRPr="00EA1966">
        <w:rPr>
          <w:rFonts w:ascii="Arial" w:hAnsi="Arial" w:cs="Arial"/>
          <w:color w:val="auto"/>
          <w:sz w:val="24"/>
        </w:rPr>
        <w:t>Project for Public Spaces defines placemaking as: “With community-based participation at its center, an effective Placemaking process capitalizes on a local community's assets, inspiration, and potential, and it results in the creation of quality public spaces that contribute to people's he</w:t>
      </w:r>
      <w:r w:rsidR="00050C6F" w:rsidRPr="00EA1966">
        <w:rPr>
          <w:rFonts w:ascii="Arial" w:hAnsi="Arial" w:cs="Arial"/>
          <w:color w:val="auto"/>
          <w:sz w:val="24"/>
        </w:rPr>
        <w:t xml:space="preserve">alth, happiness, and </w:t>
      </w:r>
      <w:r w:rsidR="0005149A" w:rsidRPr="00EA1966">
        <w:rPr>
          <w:rFonts w:ascii="Arial" w:hAnsi="Arial" w:cs="Arial"/>
          <w:color w:val="auto"/>
          <w:sz w:val="24"/>
        </w:rPr>
        <w:t>well-being</w:t>
      </w:r>
      <w:r w:rsidRPr="00EA1966">
        <w:rPr>
          <w:rFonts w:ascii="Arial" w:hAnsi="Arial" w:cs="Arial"/>
          <w:color w:val="auto"/>
          <w:sz w:val="24"/>
        </w:rPr>
        <w:t>” (</w:t>
      </w:r>
      <w:hyperlink r:id="rId46" w:history="1">
        <w:r w:rsidRPr="00EA1966">
          <w:rPr>
            <w:rStyle w:val="Hyperlink"/>
            <w:rFonts w:ascii="Arial" w:hAnsi="Arial" w:cs="Arial"/>
            <w:sz w:val="24"/>
          </w:rPr>
          <w:t>Placemaking 101</w:t>
        </w:r>
      </w:hyperlink>
      <w:r w:rsidRPr="00EA1966">
        <w:rPr>
          <w:rFonts w:ascii="Arial" w:hAnsi="Arial" w:cs="Arial"/>
          <w:color w:val="auto"/>
          <w:sz w:val="24"/>
        </w:rPr>
        <w:t>). They, and C</w:t>
      </w:r>
      <w:r w:rsidR="004565EF">
        <w:rPr>
          <w:rFonts w:ascii="Arial" w:hAnsi="Arial" w:cs="Arial"/>
          <w:color w:val="auto"/>
          <w:sz w:val="24"/>
        </w:rPr>
        <w:t>ity Repair, are two of the best-</w:t>
      </w:r>
      <w:r w:rsidRPr="00EA1966">
        <w:rPr>
          <w:rFonts w:ascii="Arial" w:hAnsi="Arial" w:cs="Arial"/>
          <w:color w:val="auto"/>
          <w:sz w:val="24"/>
        </w:rPr>
        <w:t xml:space="preserve">known </w:t>
      </w:r>
      <w:proofErr w:type="spellStart"/>
      <w:r w:rsidRPr="00EA1966">
        <w:rPr>
          <w:rFonts w:ascii="Arial" w:hAnsi="Arial" w:cs="Arial"/>
          <w:color w:val="auto"/>
          <w:sz w:val="24"/>
        </w:rPr>
        <w:t>placemaking</w:t>
      </w:r>
      <w:proofErr w:type="spellEnd"/>
      <w:r w:rsidRPr="00EA1966">
        <w:rPr>
          <w:rFonts w:ascii="Arial" w:hAnsi="Arial" w:cs="Arial"/>
          <w:color w:val="auto"/>
          <w:sz w:val="24"/>
        </w:rPr>
        <w:t xml:space="preserve"> organizations in the country and pay attention simultaneously to the built and natural environments, and to people and culture as key catalysts in </w:t>
      </w:r>
      <w:r w:rsidR="00050C6F" w:rsidRPr="00EA1966">
        <w:rPr>
          <w:rFonts w:ascii="Arial" w:hAnsi="Arial" w:cs="Arial"/>
          <w:color w:val="auto"/>
          <w:sz w:val="24"/>
        </w:rPr>
        <w:t>the creation of healthy places.</w:t>
      </w:r>
    </w:p>
    <w:p w:rsidR="00050C6F" w:rsidRPr="00EA1966" w:rsidRDefault="002D6A1F" w:rsidP="00050C6F">
      <w:pPr>
        <w:spacing w:after="240" w:line="259" w:lineRule="auto"/>
        <w:rPr>
          <w:rFonts w:ascii="Georgia" w:hAnsi="Georgia" w:cs="Arial"/>
          <w:b/>
          <w:sz w:val="32"/>
          <w:szCs w:val="32"/>
        </w:rPr>
      </w:pPr>
      <w:r w:rsidRPr="00EA1966">
        <w:rPr>
          <w:rFonts w:ascii="Georgia" w:hAnsi="Georgia" w:cs="Arial"/>
          <w:b/>
          <w:color w:val="000000"/>
          <w:sz w:val="32"/>
          <w:szCs w:val="32"/>
        </w:rPr>
        <w:t>Books, you say? Can’t leave those out</w:t>
      </w:r>
      <w:r w:rsidR="00426F80" w:rsidRPr="00EA1966">
        <w:rPr>
          <w:rFonts w:ascii="Georgia" w:hAnsi="Georgia" w:cs="Arial"/>
          <w:b/>
          <w:color w:val="000000"/>
          <w:sz w:val="32"/>
          <w:szCs w:val="32"/>
        </w:rPr>
        <w:t>!</w:t>
      </w:r>
      <w:r w:rsidR="00050C6F" w:rsidRPr="00EA1966">
        <w:rPr>
          <w:rFonts w:ascii="Georgia" w:hAnsi="Georgia" w:cs="Arial"/>
          <w:b/>
          <w:color w:val="000000"/>
          <w:sz w:val="32"/>
          <w:szCs w:val="32"/>
        </w:rPr>
        <w:t xml:space="preserve"> </w:t>
      </w:r>
    </w:p>
    <w:p w:rsidR="00426F80" w:rsidRPr="00EA1966" w:rsidRDefault="003E4AC9" w:rsidP="00050C6F">
      <w:pPr>
        <w:spacing w:after="240" w:line="259" w:lineRule="auto"/>
        <w:ind w:left="360"/>
        <w:rPr>
          <w:rFonts w:ascii="Arial" w:hAnsi="Arial" w:cs="Arial"/>
          <w:color w:val="000000"/>
          <w:sz w:val="24"/>
        </w:rPr>
      </w:pPr>
      <w:hyperlink r:id="rId47" w:history="1">
        <w:r w:rsidR="00426F80" w:rsidRPr="00EA1966">
          <w:rPr>
            <w:rStyle w:val="Hyperlink"/>
            <w:rFonts w:ascii="Arial" w:hAnsi="Arial" w:cs="Arial"/>
            <w:i/>
            <w:sz w:val="24"/>
          </w:rPr>
          <w:t>Engineering and Sustainable Community Development</w:t>
        </w:r>
      </w:hyperlink>
      <w:r w:rsidR="00426F80" w:rsidRPr="00EA1966">
        <w:rPr>
          <w:rFonts w:ascii="Arial" w:hAnsi="Arial" w:cs="Arial"/>
          <w:i/>
          <w:color w:val="000000"/>
          <w:sz w:val="24"/>
        </w:rPr>
        <w:t xml:space="preserve">, </w:t>
      </w:r>
      <w:r w:rsidR="00426F80" w:rsidRPr="00EA1966">
        <w:rPr>
          <w:rFonts w:ascii="Arial" w:hAnsi="Arial" w:cs="Arial"/>
          <w:color w:val="000000"/>
          <w:sz w:val="24"/>
        </w:rPr>
        <w:t xml:space="preserve">by Juan Lucena from Colorado School of Mines, is the only academic book on this list. It is actually intended to be used as </w:t>
      </w:r>
      <w:proofErr w:type="gramStart"/>
      <w:r w:rsidR="00426F80" w:rsidRPr="00EA1966">
        <w:rPr>
          <w:rFonts w:ascii="Arial" w:hAnsi="Arial" w:cs="Arial"/>
          <w:color w:val="000000"/>
          <w:sz w:val="24"/>
        </w:rPr>
        <w:t>a textbook</w:t>
      </w:r>
      <w:proofErr w:type="gramEnd"/>
      <w:r w:rsidR="00426F80" w:rsidRPr="00EA1966">
        <w:rPr>
          <w:rFonts w:ascii="Arial" w:hAnsi="Arial" w:cs="Arial"/>
          <w:color w:val="000000"/>
          <w:sz w:val="24"/>
        </w:rPr>
        <w:t xml:space="preserve"> for teaching engineering in ways that will help students contribute to sustainable community development, including social justice. It is relatively easy to read and includes some very helpful case studies. </w:t>
      </w:r>
    </w:p>
    <w:p w:rsidR="00DB7F3F" w:rsidRPr="00EA1966" w:rsidRDefault="003E4AC9" w:rsidP="00050C6F">
      <w:pPr>
        <w:spacing w:after="240" w:line="259" w:lineRule="auto"/>
        <w:ind w:left="360"/>
        <w:rPr>
          <w:rFonts w:ascii="Arial" w:hAnsi="Arial" w:cs="Arial"/>
          <w:color w:val="000000"/>
          <w:sz w:val="24"/>
        </w:rPr>
      </w:pPr>
      <w:hyperlink r:id="rId48" w:history="1">
        <w:r w:rsidR="00A40345" w:rsidRPr="00EA1966">
          <w:rPr>
            <w:rStyle w:val="Hyperlink"/>
            <w:rFonts w:ascii="Arial" w:hAnsi="Arial" w:cs="Arial"/>
            <w:i/>
            <w:sz w:val="24"/>
          </w:rPr>
          <w:t xml:space="preserve">Sustainable Happiness: Live Simply, Live Well, </w:t>
        </w:r>
        <w:proofErr w:type="gramStart"/>
        <w:r w:rsidR="00A40345" w:rsidRPr="00EA1966">
          <w:rPr>
            <w:rStyle w:val="Hyperlink"/>
            <w:rFonts w:ascii="Arial" w:hAnsi="Arial" w:cs="Arial"/>
            <w:i/>
            <w:sz w:val="24"/>
          </w:rPr>
          <w:t>Make a Difference</w:t>
        </w:r>
      </w:hyperlink>
      <w:r w:rsidR="008B14F8" w:rsidRPr="008B14F8">
        <w:rPr>
          <w:rStyle w:val="Hyperlink"/>
          <w:rFonts w:ascii="Arial" w:hAnsi="Arial" w:cs="Arial"/>
          <w:color w:val="auto"/>
          <w:sz w:val="24"/>
          <w:u w:val="none"/>
        </w:rPr>
        <w:t>,</w:t>
      </w:r>
      <w:proofErr w:type="gramEnd"/>
      <w:r w:rsidR="008B14F8" w:rsidRPr="008B14F8">
        <w:rPr>
          <w:rStyle w:val="Hyperlink"/>
          <w:rFonts w:ascii="Arial" w:hAnsi="Arial" w:cs="Arial"/>
          <w:color w:val="auto"/>
          <w:sz w:val="24"/>
          <w:u w:val="none"/>
        </w:rPr>
        <w:t xml:space="preserve"> edited by Sarah Van Gelder and the staff of </w:t>
      </w:r>
      <w:r w:rsidR="008B14F8" w:rsidRPr="00B71509">
        <w:rPr>
          <w:rStyle w:val="Hyperlink"/>
          <w:rFonts w:ascii="Arial" w:hAnsi="Arial" w:cs="Arial"/>
          <w:i/>
          <w:color w:val="auto"/>
          <w:sz w:val="24"/>
          <w:u w:val="none"/>
        </w:rPr>
        <w:t xml:space="preserve">YES! </w:t>
      </w:r>
      <w:proofErr w:type="gramStart"/>
      <w:r w:rsidR="00B71509">
        <w:rPr>
          <w:rStyle w:val="Hyperlink"/>
          <w:rFonts w:ascii="Arial" w:hAnsi="Arial" w:cs="Arial"/>
          <w:color w:val="auto"/>
          <w:sz w:val="24"/>
          <w:u w:val="none"/>
        </w:rPr>
        <w:t>m</w:t>
      </w:r>
      <w:r w:rsidR="008B14F8" w:rsidRPr="008B14F8">
        <w:rPr>
          <w:rStyle w:val="Hyperlink"/>
          <w:rFonts w:ascii="Arial" w:hAnsi="Arial" w:cs="Arial"/>
          <w:color w:val="auto"/>
          <w:sz w:val="24"/>
          <w:u w:val="none"/>
        </w:rPr>
        <w:t>agazine</w:t>
      </w:r>
      <w:proofErr w:type="gramEnd"/>
      <w:r w:rsidR="008B14F8" w:rsidRPr="008B14F8">
        <w:rPr>
          <w:rStyle w:val="Hyperlink"/>
          <w:rFonts w:ascii="Arial" w:hAnsi="Arial" w:cs="Arial"/>
          <w:color w:val="auto"/>
          <w:sz w:val="24"/>
          <w:u w:val="none"/>
        </w:rPr>
        <w:t>,</w:t>
      </w:r>
      <w:r w:rsidR="00A40345" w:rsidRPr="00EA1966">
        <w:rPr>
          <w:rFonts w:ascii="Arial" w:hAnsi="Arial" w:cs="Arial"/>
          <w:i/>
          <w:color w:val="000000"/>
          <w:sz w:val="24"/>
        </w:rPr>
        <w:t xml:space="preserve"> </w:t>
      </w:r>
      <w:r w:rsidR="00A40345" w:rsidRPr="00EA1966">
        <w:rPr>
          <w:rFonts w:ascii="Arial" w:hAnsi="Arial" w:cs="Arial"/>
          <w:color w:val="000000"/>
          <w:sz w:val="24"/>
        </w:rPr>
        <w:t xml:space="preserve">is a book of short, easy-to-read essays based partly on research, partly on personal stories by key thinkers and shapers </w:t>
      </w:r>
      <w:r w:rsidR="00B71509">
        <w:rPr>
          <w:rFonts w:ascii="Arial" w:hAnsi="Arial" w:cs="Arial"/>
          <w:color w:val="000000"/>
          <w:sz w:val="24"/>
        </w:rPr>
        <w:t>of</w:t>
      </w:r>
      <w:r w:rsidR="00A40345" w:rsidRPr="00EA1966">
        <w:rPr>
          <w:rFonts w:ascii="Arial" w:hAnsi="Arial" w:cs="Arial"/>
          <w:color w:val="000000"/>
          <w:sz w:val="24"/>
        </w:rPr>
        <w:t xml:space="preserve"> the sustainability and community engagement fields.</w:t>
      </w:r>
      <w:r w:rsidR="00A40345" w:rsidRPr="00EA1966">
        <w:rPr>
          <w:rFonts w:ascii="Arial" w:hAnsi="Arial" w:cs="Arial"/>
          <w:color w:val="000000"/>
          <w:sz w:val="24"/>
        </w:rPr>
        <w:br/>
      </w:r>
      <w:r w:rsidR="00A40345" w:rsidRPr="00EA1966">
        <w:rPr>
          <w:rFonts w:ascii="Arial" w:hAnsi="Arial" w:cs="Arial"/>
          <w:color w:val="000000"/>
          <w:sz w:val="24"/>
        </w:rPr>
        <w:br/>
      </w:r>
      <w:hyperlink r:id="rId49" w:history="1">
        <w:r w:rsidR="00A40345" w:rsidRPr="00EA1966">
          <w:rPr>
            <w:rStyle w:val="Hyperlink"/>
            <w:rFonts w:ascii="Arial" w:hAnsi="Arial" w:cs="Arial"/>
            <w:sz w:val="24"/>
          </w:rPr>
          <w:t>State of the World books</w:t>
        </w:r>
      </w:hyperlink>
      <w:r w:rsidR="00A40345" w:rsidRPr="00EA1966">
        <w:rPr>
          <w:rFonts w:ascii="Arial" w:hAnsi="Arial" w:cs="Arial"/>
          <w:color w:val="000000"/>
          <w:sz w:val="24"/>
        </w:rPr>
        <w:t xml:space="preserve">, published yearly by </w:t>
      </w:r>
      <w:proofErr w:type="spellStart"/>
      <w:r w:rsidR="00A40345" w:rsidRPr="00EA1966">
        <w:rPr>
          <w:rFonts w:ascii="Arial" w:hAnsi="Arial" w:cs="Arial"/>
          <w:color w:val="000000"/>
          <w:sz w:val="24"/>
        </w:rPr>
        <w:t>Worldwatch</w:t>
      </w:r>
      <w:proofErr w:type="spellEnd"/>
      <w:r w:rsidR="00A40345" w:rsidRPr="00EA1966">
        <w:rPr>
          <w:rFonts w:ascii="Arial" w:hAnsi="Arial" w:cs="Arial"/>
          <w:color w:val="000000"/>
          <w:sz w:val="24"/>
        </w:rPr>
        <w:t xml:space="preserve"> Institute, focus on a different sustainability theme every year and commission chapters by some of the field’s top thinkers from around the world.  </w:t>
      </w:r>
      <w:r w:rsidR="00A40345" w:rsidRPr="00EA1966">
        <w:rPr>
          <w:rFonts w:ascii="Arial" w:hAnsi="Arial" w:cs="Arial"/>
          <w:color w:val="000000"/>
          <w:sz w:val="24"/>
        </w:rPr>
        <w:br/>
      </w:r>
      <w:r w:rsidR="00A40345" w:rsidRPr="00EA1966">
        <w:rPr>
          <w:rFonts w:ascii="Arial" w:hAnsi="Arial" w:cs="Arial"/>
          <w:color w:val="000000"/>
          <w:sz w:val="24"/>
        </w:rPr>
        <w:br/>
      </w:r>
      <w:hyperlink r:id="rId50" w:history="1">
        <w:r w:rsidR="00A40345" w:rsidRPr="00EA1966">
          <w:rPr>
            <w:rStyle w:val="Hyperlink"/>
            <w:rFonts w:ascii="Arial" w:hAnsi="Arial" w:cs="Arial"/>
            <w:i/>
            <w:sz w:val="24"/>
          </w:rPr>
          <w:t>Flourishing: A Frank Conversation About Sustainability</w:t>
        </w:r>
      </w:hyperlink>
      <w:r w:rsidR="008B14F8">
        <w:rPr>
          <w:rFonts w:ascii="Arial" w:hAnsi="Arial" w:cs="Arial"/>
          <w:color w:val="000000"/>
          <w:sz w:val="24"/>
        </w:rPr>
        <w:t xml:space="preserve">, by John Ehrenfeld and Andrew Hoffman, </w:t>
      </w:r>
      <w:r w:rsidR="00A40345" w:rsidRPr="00EA1966">
        <w:rPr>
          <w:rFonts w:ascii="Arial" w:hAnsi="Arial" w:cs="Arial"/>
          <w:color w:val="000000"/>
          <w:sz w:val="24"/>
        </w:rPr>
        <w:t xml:space="preserve">features an extended interview with John Ehrenfeld, former </w:t>
      </w:r>
      <w:r w:rsidR="00A40345" w:rsidRPr="00B71509">
        <w:rPr>
          <w:rFonts w:ascii="Arial" w:hAnsi="Arial" w:cs="Arial"/>
          <w:color w:val="auto"/>
          <w:sz w:val="24"/>
          <w:shd w:val="clear" w:color="auto" w:fill="FFFFFF"/>
        </w:rPr>
        <w:t xml:space="preserve">Director of the MIT Program on Technology, Business, and Environment and </w:t>
      </w:r>
      <w:r w:rsidR="00A40345" w:rsidRPr="00B71509">
        <w:rPr>
          <w:rFonts w:ascii="Arial" w:hAnsi="Arial" w:cs="Arial"/>
          <w:color w:val="auto"/>
          <w:sz w:val="24"/>
        </w:rPr>
        <w:t>a pioneer in the business sustainability field. Ehrenfeld discusses the evolution of his thinking over the years and dares</w:t>
      </w:r>
      <w:r w:rsidR="00A40345" w:rsidRPr="00EA1966">
        <w:rPr>
          <w:rFonts w:ascii="Arial" w:hAnsi="Arial" w:cs="Arial"/>
          <w:color w:val="000000"/>
          <w:sz w:val="24"/>
        </w:rPr>
        <w:t xml:space="preserve"> the business world, and all of</w:t>
      </w:r>
      <w:r w:rsidR="008B14F8">
        <w:rPr>
          <w:rFonts w:ascii="Arial" w:hAnsi="Arial" w:cs="Arial"/>
          <w:color w:val="000000"/>
          <w:sz w:val="24"/>
        </w:rPr>
        <w:t xml:space="preserve"> us</w:t>
      </w:r>
      <w:r w:rsidR="00A40345" w:rsidRPr="00EA1966">
        <w:rPr>
          <w:rFonts w:ascii="Arial" w:hAnsi="Arial" w:cs="Arial"/>
          <w:color w:val="000000"/>
          <w:sz w:val="24"/>
        </w:rPr>
        <w:t>, to think more boldly and more systemically about the deep changes we need to make to create a sustainable society.</w:t>
      </w:r>
    </w:p>
    <w:p w:rsidR="00DB7F3F" w:rsidRPr="00EA1966" w:rsidRDefault="00DB7F3F">
      <w:pPr>
        <w:spacing w:after="0"/>
        <w:rPr>
          <w:rFonts w:ascii="Arial" w:hAnsi="Arial" w:cs="Arial"/>
          <w:color w:val="000000"/>
          <w:sz w:val="24"/>
        </w:rPr>
      </w:pPr>
      <w:r w:rsidRPr="00EA1966">
        <w:rPr>
          <w:rFonts w:ascii="Arial" w:hAnsi="Arial" w:cs="Arial"/>
          <w:color w:val="000000"/>
          <w:sz w:val="24"/>
        </w:rPr>
        <w:br w:type="page"/>
      </w:r>
    </w:p>
    <w:p w:rsidR="00C13259" w:rsidRPr="00F41B87" w:rsidRDefault="0091469D" w:rsidP="00F41B87">
      <w:pPr>
        <w:pBdr>
          <w:bottom w:val="single" w:sz="4" w:space="1" w:color="auto"/>
        </w:pBdr>
        <w:spacing w:after="100" w:afterAutospacing="1"/>
        <w:rPr>
          <w:rFonts w:ascii="Georgia" w:hAnsi="Georgia"/>
          <w:bCs/>
          <w:color w:val="auto"/>
          <w:sz w:val="40"/>
          <w:szCs w:val="36"/>
        </w:rPr>
      </w:pPr>
      <w:r w:rsidRPr="00EA1966">
        <w:rPr>
          <w:rFonts w:ascii="Georgia" w:hAnsi="Georgia"/>
          <w:bCs/>
          <w:color w:val="auto"/>
          <w:sz w:val="40"/>
          <w:szCs w:val="36"/>
        </w:rPr>
        <w:t>SLS Student Learning Outcomes</w:t>
      </w:r>
    </w:p>
    <w:p w:rsidR="00C13259" w:rsidRPr="00EA1966" w:rsidRDefault="00C13259" w:rsidP="00C13259">
      <w:pPr>
        <w:numPr>
          <w:ilvl w:val="0"/>
          <w:numId w:val="26"/>
        </w:numPr>
        <w:spacing w:after="120"/>
        <w:rPr>
          <w:rFonts w:ascii="Arial" w:eastAsia="Calibri" w:hAnsi="Arial" w:cs="Arial"/>
          <w:color w:val="auto"/>
          <w:sz w:val="24"/>
        </w:rPr>
      </w:pPr>
      <w:bookmarkStart w:id="2" w:name="_Hlk511745906"/>
      <w:r w:rsidRPr="00EA1966">
        <w:rPr>
          <w:rFonts w:ascii="Arial" w:eastAsia="Calibri" w:hAnsi="Arial" w:cs="Arial"/>
          <w:color w:val="auto"/>
          <w:sz w:val="24"/>
        </w:rPr>
        <w:t>Identify relationships among ecological, social, and economic systems.</w:t>
      </w:r>
    </w:p>
    <w:p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Demonstrate skills needed to work effectively in different types of communities.</w:t>
      </w:r>
    </w:p>
    <w:p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Evaluate how decisions impact the sustainability of communities.</w:t>
      </w:r>
    </w:p>
    <w:bookmarkEnd w:id="2"/>
    <w:p w:rsidR="001C3966" w:rsidRDefault="001C3966" w:rsidP="001C3966">
      <w:pPr>
        <w:numPr>
          <w:ilvl w:val="0"/>
          <w:numId w:val="26"/>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proofErr w:type="gramStart"/>
      <w:r w:rsidRPr="00780770">
        <w:rPr>
          <w:rFonts w:ascii="Arial" w:hAnsi="Arial" w:cs="Arial"/>
          <w:color w:val="auto"/>
          <w:sz w:val="24"/>
        </w:rPr>
        <w:t>.</w:t>
      </w:r>
      <w:r>
        <w:rPr>
          <w:rFonts w:ascii="Arial" w:hAnsi="Arial" w:cs="Arial"/>
          <w:color w:val="auto"/>
          <w:sz w:val="24"/>
        </w:rPr>
        <w:t>*</w:t>
      </w:r>
      <w:proofErr w:type="gramEnd"/>
      <w:r>
        <w:rPr>
          <w:rFonts w:ascii="Arial" w:hAnsi="Arial" w:cs="Arial"/>
          <w:color w:val="auto"/>
          <w:sz w:val="24"/>
        </w:rPr>
        <w:br/>
      </w:r>
    </w:p>
    <w:p w:rsidR="001C3966" w:rsidRPr="00865966" w:rsidRDefault="001C3966" w:rsidP="001C3966">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 xml:space="preserve">SLO 4 </w:t>
      </w:r>
      <w:proofErr w:type="gramStart"/>
      <w:r w:rsidRPr="00865966">
        <w:rPr>
          <w:rFonts w:ascii="Arial" w:hAnsi="Arial" w:cs="Arial"/>
          <w:color w:val="auto"/>
          <w:sz w:val="22"/>
          <w:szCs w:val="22"/>
        </w:rPr>
        <w:t>is intended to be used</w:t>
      </w:r>
      <w:proofErr w:type="gramEnd"/>
      <w:r w:rsidRPr="00865966">
        <w:rPr>
          <w:rFonts w:ascii="Arial" w:hAnsi="Arial" w:cs="Arial"/>
          <w:color w:val="auto"/>
          <w:sz w:val="22"/>
          <w:szCs w:val="22"/>
        </w:rPr>
        <w:t xml:space="preserve"> by upper division, project-based courses such as Capstone.</w:t>
      </w:r>
    </w:p>
    <w:p w:rsidR="00A1171E" w:rsidRPr="00050C6F" w:rsidRDefault="00A1171E" w:rsidP="00C13259">
      <w:pPr>
        <w:spacing w:before="360" w:after="240"/>
        <w:rPr>
          <w:rFonts w:ascii="Cambria" w:hAnsi="Cambria"/>
          <w:color w:val="auto"/>
          <w:sz w:val="24"/>
        </w:rPr>
      </w:pPr>
    </w:p>
    <w:sectPr w:rsidR="00A1171E" w:rsidRPr="00050C6F" w:rsidSect="00771A5F">
      <w:headerReference w:type="default" r:id="rId51"/>
      <w:footerReference w:type="default" r:id="rId52"/>
      <w:headerReference w:type="first" r:id="rId53"/>
      <w:footerReference w:type="first" r:id="rId54"/>
      <w:pgSz w:w="12240" w:h="15840"/>
      <w:pgMar w:top="1440" w:right="1440" w:bottom="1440" w:left="1440" w:header="432" w:foot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73" w:rsidRDefault="002B5473" w:rsidP="00C638D5">
      <w:r>
        <w:separator/>
      </w:r>
    </w:p>
  </w:endnote>
  <w:endnote w:type="continuationSeparator" w:id="0">
    <w:p w:rsidR="002B5473" w:rsidRDefault="002B5473" w:rsidP="00C638D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itesse Medium">
    <w:altName w:val="Times New Roman"/>
    <w:panose1 w:val="00000000000000000000"/>
    <w:charset w:val="00"/>
    <w:family w:val="modern"/>
    <w:notTrueType/>
    <w:pitch w:val="variable"/>
    <w:sig w:usb0="A000007F" w:usb1="0000004A" w:usb2="00000000" w:usb3="00000000" w:csb0="000001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0D" w:rsidRDefault="00EB6A0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Pr="001976D5" w:rsidRDefault="003E4AC9" w:rsidP="00655327">
    <w:pPr>
      <w:pStyle w:val="Footer"/>
      <w:jc w:val="left"/>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fldSimple w:instr=" PAGE   \* MERGEFORMAT ">
      <w:r w:rsidR="00B71509">
        <w:rPr>
          <w:rFonts w:ascii="Arial" w:hAnsi="Arial" w:cs="Arial"/>
          <w:noProof/>
          <w:color w:val="auto"/>
          <w:sz w:val="20"/>
          <w:szCs w:val="20"/>
        </w:rPr>
        <w:t>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0D" w:rsidRDefault="00EB6A0D">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Pr="001976D5" w:rsidRDefault="003E4AC9" w:rsidP="00256F39">
    <w:pPr>
      <w:pStyle w:val="Footer"/>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fldSimple w:instr=" PAGE   \* MERGEFORMAT ">
      <w:r w:rsidR="00B71509">
        <w:rPr>
          <w:rFonts w:ascii="Arial" w:hAnsi="Arial" w:cs="Arial"/>
          <w:noProof/>
          <w:color w:val="auto"/>
          <w:sz w:val="20"/>
          <w:szCs w:val="20"/>
        </w:rPr>
        <w:t>2</w:t>
      </w:r>
    </w:fldSimple>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pPr>
      <w:pStyle w:val="Footer"/>
    </w:pPr>
    <w:r>
      <w:rPr>
        <w:noProof/>
      </w:rPr>
      <w:drawing>
        <wp:inline distT="0" distB="0" distL="0" distR="0">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73" w:rsidRDefault="002B5473" w:rsidP="00C638D5">
      <w:r>
        <w:separator/>
      </w:r>
    </w:p>
  </w:footnote>
  <w:footnote w:type="continuationSeparator" w:id="0">
    <w:p w:rsidR="002B5473" w:rsidRDefault="002B5473" w:rsidP="00C638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3E4A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0D" w:rsidRDefault="00EB6A0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3E4A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rsidP="001F614B">
    <w:pPr>
      <w:pStyle w:val="Header"/>
      <w:jc w:val="right"/>
    </w:pPr>
    <w:r>
      <w:rPr>
        <w:noProof/>
      </w:rPr>
      <w:drawing>
        <wp:inline distT="0" distB="0" distL="0" distR="0">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07584" cy="379079"/>
                  </a:xfrm>
                  <a:prstGeom prst="rect">
                    <a:avLst/>
                  </a:prstGeom>
                </pic:spPr>
              </pic:pic>
            </a:graphicData>
          </a:graphic>
        </wp:inline>
      </w:drawing>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F" w:rsidRDefault="00771A5F">
    <w:pPr>
      <w:pStyle w:val="Header"/>
    </w:pPr>
    <w:r>
      <w:rPr>
        <w:noProof/>
      </w:rPr>
      <w:drawing>
        <wp:inline distT="0" distB="0" distL="0" distR="0">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59105"/>
                  </a:xfrm>
                  <a:prstGeom prst="rect">
                    <a:avLst/>
                  </a:prstGeom>
                </pic:spPr>
              </pic:pic>
            </a:graphicData>
          </a:graphic>
        </wp:inline>
      </w:drawing>
    </w:r>
  </w:p>
  <w:p w:rsidR="00771A5F" w:rsidRDefault="00771A5F">
    <w:pPr>
      <w:pStyle w:val="Header"/>
    </w:pPr>
  </w:p>
  <w:p w:rsidR="00771A5F" w:rsidRDefault="00771A5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0474AA"/>
    <w:lvl w:ilvl="0">
      <w:start w:val="1"/>
      <w:numFmt w:val="decimal"/>
      <w:lvlText w:val="%1."/>
      <w:lvlJc w:val="left"/>
      <w:pPr>
        <w:tabs>
          <w:tab w:val="num" w:pos="1800"/>
        </w:tabs>
        <w:ind w:left="1800" w:hanging="360"/>
      </w:pPr>
    </w:lvl>
  </w:abstractNum>
  <w:abstractNum w:abstractNumId="1">
    <w:nsid w:val="FFFFFF7D"/>
    <w:multiLevelType w:val="singleLevel"/>
    <w:tmpl w:val="230E12DE"/>
    <w:lvl w:ilvl="0">
      <w:start w:val="1"/>
      <w:numFmt w:val="decimal"/>
      <w:lvlText w:val="%1."/>
      <w:lvlJc w:val="left"/>
      <w:pPr>
        <w:tabs>
          <w:tab w:val="num" w:pos="1440"/>
        </w:tabs>
        <w:ind w:left="1440" w:hanging="360"/>
      </w:pPr>
    </w:lvl>
  </w:abstractNum>
  <w:abstractNum w:abstractNumId="2">
    <w:nsid w:val="FFFFFF7E"/>
    <w:multiLevelType w:val="singleLevel"/>
    <w:tmpl w:val="4ACCC6B8"/>
    <w:lvl w:ilvl="0">
      <w:start w:val="1"/>
      <w:numFmt w:val="decimal"/>
      <w:lvlText w:val="%1."/>
      <w:lvlJc w:val="left"/>
      <w:pPr>
        <w:tabs>
          <w:tab w:val="num" w:pos="1080"/>
        </w:tabs>
        <w:ind w:left="1080" w:hanging="360"/>
      </w:pPr>
    </w:lvl>
  </w:abstractNum>
  <w:abstractNum w:abstractNumId="3">
    <w:nsid w:val="FFFFFF7F"/>
    <w:multiLevelType w:val="singleLevel"/>
    <w:tmpl w:val="25FED0E8"/>
    <w:lvl w:ilvl="0">
      <w:start w:val="1"/>
      <w:numFmt w:val="decimal"/>
      <w:lvlText w:val="%1."/>
      <w:lvlJc w:val="left"/>
      <w:pPr>
        <w:tabs>
          <w:tab w:val="num" w:pos="720"/>
        </w:tabs>
        <w:ind w:left="720" w:hanging="360"/>
      </w:pPr>
    </w:lvl>
  </w:abstractNum>
  <w:abstractNum w:abstractNumId="4">
    <w:nsid w:val="FFFFFF80"/>
    <w:multiLevelType w:val="singleLevel"/>
    <w:tmpl w:val="0DC8ED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6CBC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3248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A8A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96A5A4"/>
    <w:lvl w:ilvl="0">
      <w:start w:val="1"/>
      <w:numFmt w:val="decimal"/>
      <w:lvlText w:val="%1."/>
      <w:lvlJc w:val="left"/>
      <w:pPr>
        <w:tabs>
          <w:tab w:val="num" w:pos="360"/>
        </w:tabs>
        <w:ind w:left="360" w:hanging="360"/>
      </w:pPr>
    </w:lvl>
  </w:abstractNum>
  <w:abstractNum w:abstractNumId="9">
    <w:nsid w:val="FFFFFF89"/>
    <w:multiLevelType w:val="singleLevel"/>
    <w:tmpl w:val="9A369A00"/>
    <w:lvl w:ilvl="0">
      <w:start w:val="1"/>
      <w:numFmt w:val="bullet"/>
      <w:lvlText w:val=""/>
      <w:lvlJc w:val="left"/>
      <w:pPr>
        <w:tabs>
          <w:tab w:val="num" w:pos="360"/>
        </w:tabs>
        <w:ind w:left="360" w:hanging="360"/>
      </w:pPr>
      <w:rPr>
        <w:rFonts w:ascii="Symbol" w:hAnsi="Symbol" w:hint="default"/>
      </w:rPr>
    </w:lvl>
  </w:abstractNum>
  <w:abstractNum w:abstractNumId="10">
    <w:nsid w:val="09E019F4"/>
    <w:multiLevelType w:val="hybridMultilevel"/>
    <w:tmpl w:val="59265BAC"/>
    <w:lvl w:ilvl="0" w:tplc="90B022E6">
      <w:start w:val="1"/>
      <w:numFmt w:val="decimal"/>
      <w:lvlText w:val="%1."/>
      <w:lvlJc w:val="left"/>
      <w:pPr>
        <w:ind w:left="360" w:hanging="360"/>
      </w:pPr>
      <w:rPr>
        <w:rFonts w:cs="Trebuchet M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2225F"/>
    <w:multiLevelType w:val="hybridMultilevel"/>
    <w:tmpl w:val="C29C5D4E"/>
    <w:lvl w:ilvl="0" w:tplc="81ECB3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7466DF"/>
    <w:multiLevelType w:val="hybridMultilevel"/>
    <w:tmpl w:val="5A5CCCEC"/>
    <w:lvl w:ilvl="0" w:tplc="25DE39C6">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7">
    <w:nsid w:val="44581F64"/>
    <w:multiLevelType w:val="hybridMultilevel"/>
    <w:tmpl w:val="FC5AB604"/>
    <w:lvl w:ilvl="0" w:tplc="5E6010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400A4"/>
    <w:multiLevelType w:val="hybridMultilevel"/>
    <w:tmpl w:val="FBA0EAE0"/>
    <w:lvl w:ilvl="0" w:tplc="CF1857E8">
      <w:start w:val="1"/>
      <w:numFmt w:val="decimal"/>
      <w:lvlText w:val="%1."/>
      <w:lvlJc w:val="left"/>
      <w:pPr>
        <w:ind w:left="360" w:hanging="360"/>
      </w:pPr>
      <w:rPr>
        <w:rFonts w:ascii="Cambria" w:hAnsi="Cambria"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A0036"/>
    <w:multiLevelType w:val="hybridMultilevel"/>
    <w:tmpl w:val="9CE2177A"/>
    <w:lvl w:ilvl="0" w:tplc="17F2E48C">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D7CF1"/>
    <w:multiLevelType w:val="hybridMultilevel"/>
    <w:tmpl w:val="106408B8"/>
    <w:lvl w:ilvl="0" w:tplc="DEDE8C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EAD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A31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D6BA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BA0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0E6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C490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297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7EF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33346B4"/>
    <w:multiLevelType w:val="hybridMultilevel"/>
    <w:tmpl w:val="22DE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14BB2"/>
    <w:multiLevelType w:val="hybridMultilevel"/>
    <w:tmpl w:val="1454213A"/>
    <w:lvl w:ilvl="0" w:tplc="D5D013E8">
      <w:start w:val="1"/>
      <w:numFmt w:val="decimal"/>
      <w:lvlText w:val="%1."/>
      <w:lvlJc w:val="left"/>
      <w:pPr>
        <w:ind w:left="360" w:hanging="360"/>
      </w:pPr>
      <w:rPr>
        <w:rFonts w:eastAsia="Calibri" w:cs="Times New Roman" w:hint="default"/>
        <w:b/>
        <w:color w:val="FFC000" w:themeColor="accent4"/>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BA08BC"/>
    <w:multiLevelType w:val="hybridMultilevel"/>
    <w:tmpl w:val="710C3620"/>
    <w:lvl w:ilvl="0" w:tplc="B63C8DC8">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5">
    <w:nsid w:val="7F634BEA"/>
    <w:multiLevelType w:val="hybridMultilevel"/>
    <w:tmpl w:val="0B144C4E"/>
    <w:lvl w:ilvl="0" w:tplc="9A88CC56">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19"/>
  </w:num>
  <w:num w:numId="5">
    <w:abstractNumId w:val="16"/>
  </w:num>
  <w:num w:numId="6">
    <w:abstractNumId w:val="25"/>
  </w:num>
  <w:num w:numId="7">
    <w:abstractNumId w:val="24"/>
  </w:num>
  <w:num w:numId="8">
    <w:abstractNumId w:val="18"/>
  </w:num>
  <w:num w:numId="9">
    <w:abstractNumId w:val="21"/>
  </w:num>
  <w:num w:numId="10">
    <w:abstractNumId w:val="10"/>
  </w:num>
  <w:num w:numId="11">
    <w:abstractNumId w:val="14"/>
  </w:num>
  <w:num w:numId="12">
    <w:abstractNumId w:val="17"/>
  </w:num>
  <w:num w:numId="13">
    <w:abstractNumId w:val="22"/>
  </w:num>
  <w:num w:numId="14">
    <w:abstractNumId w:val="23"/>
  </w:num>
  <w:num w:numId="15">
    <w:abstractNumId w:val="2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oNotTrackMoves/>
  <w:defaultTabStop w:val="720"/>
  <w:drawingGridHorizontalSpacing w:val="9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B2E86"/>
    <w:rsid w:val="00030A8D"/>
    <w:rsid w:val="00033579"/>
    <w:rsid w:val="000474A5"/>
    <w:rsid w:val="00050C6F"/>
    <w:rsid w:val="0005149A"/>
    <w:rsid w:val="000515F3"/>
    <w:rsid w:val="000622E1"/>
    <w:rsid w:val="00077DE8"/>
    <w:rsid w:val="00091A9A"/>
    <w:rsid w:val="00093B4E"/>
    <w:rsid w:val="00097D97"/>
    <w:rsid w:val="000A5FB0"/>
    <w:rsid w:val="000B1D83"/>
    <w:rsid w:val="000B2184"/>
    <w:rsid w:val="000B22AE"/>
    <w:rsid w:val="000C7893"/>
    <w:rsid w:val="000D2FAD"/>
    <w:rsid w:val="000D7709"/>
    <w:rsid w:val="000E0A51"/>
    <w:rsid w:val="000F04AF"/>
    <w:rsid w:val="0010440E"/>
    <w:rsid w:val="00121315"/>
    <w:rsid w:val="001218F4"/>
    <w:rsid w:val="00131CA4"/>
    <w:rsid w:val="001352C1"/>
    <w:rsid w:val="0014042A"/>
    <w:rsid w:val="00143F9D"/>
    <w:rsid w:val="0014621C"/>
    <w:rsid w:val="001520DB"/>
    <w:rsid w:val="00152DDB"/>
    <w:rsid w:val="00155554"/>
    <w:rsid w:val="00161E42"/>
    <w:rsid w:val="001663F2"/>
    <w:rsid w:val="00176034"/>
    <w:rsid w:val="001948B1"/>
    <w:rsid w:val="00194BFC"/>
    <w:rsid w:val="00196CCB"/>
    <w:rsid w:val="00196F81"/>
    <w:rsid w:val="001976D5"/>
    <w:rsid w:val="001A23B7"/>
    <w:rsid w:val="001A751C"/>
    <w:rsid w:val="001B6512"/>
    <w:rsid w:val="001C1736"/>
    <w:rsid w:val="001C3966"/>
    <w:rsid w:val="001C3EE6"/>
    <w:rsid w:val="001C514A"/>
    <w:rsid w:val="001D2D69"/>
    <w:rsid w:val="001D7314"/>
    <w:rsid w:val="001F614B"/>
    <w:rsid w:val="00205519"/>
    <w:rsid w:val="00214931"/>
    <w:rsid w:val="002166FB"/>
    <w:rsid w:val="002203F4"/>
    <w:rsid w:val="002235E4"/>
    <w:rsid w:val="002273D5"/>
    <w:rsid w:val="00230E8A"/>
    <w:rsid w:val="0025504D"/>
    <w:rsid w:val="00256F39"/>
    <w:rsid w:val="002657C4"/>
    <w:rsid w:val="00272BEC"/>
    <w:rsid w:val="00281584"/>
    <w:rsid w:val="002825BB"/>
    <w:rsid w:val="00294887"/>
    <w:rsid w:val="00294D43"/>
    <w:rsid w:val="00294FA4"/>
    <w:rsid w:val="00294FEF"/>
    <w:rsid w:val="002A05B0"/>
    <w:rsid w:val="002A109E"/>
    <w:rsid w:val="002B42F4"/>
    <w:rsid w:val="002B43D7"/>
    <w:rsid w:val="002B5473"/>
    <w:rsid w:val="002C2264"/>
    <w:rsid w:val="002D0570"/>
    <w:rsid w:val="002D6A1F"/>
    <w:rsid w:val="002F56DD"/>
    <w:rsid w:val="00305FAF"/>
    <w:rsid w:val="003225E8"/>
    <w:rsid w:val="003260C3"/>
    <w:rsid w:val="00347BB7"/>
    <w:rsid w:val="00370630"/>
    <w:rsid w:val="003B0C73"/>
    <w:rsid w:val="003B6E1C"/>
    <w:rsid w:val="003E44C7"/>
    <w:rsid w:val="003E4AC9"/>
    <w:rsid w:val="003E7FF6"/>
    <w:rsid w:val="004001C4"/>
    <w:rsid w:val="004114D8"/>
    <w:rsid w:val="00413557"/>
    <w:rsid w:val="00423316"/>
    <w:rsid w:val="004256DA"/>
    <w:rsid w:val="00426F80"/>
    <w:rsid w:val="004447EC"/>
    <w:rsid w:val="00455E75"/>
    <w:rsid w:val="004565EF"/>
    <w:rsid w:val="004864FA"/>
    <w:rsid w:val="00496D92"/>
    <w:rsid w:val="004A5CB8"/>
    <w:rsid w:val="004C444A"/>
    <w:rsid w:val="004D43F5"/>
    <w:rsid w:val="004D6876"/>
    <w:rsid w:val="004D6900"/>
    <w:rsid w:val="004E25B2"/>
    <w:rsid w:val="00505395"/>
    <w:rsid w:val="00506DAC"/>
    <w:rsid w:val="00516DBC"/>
    <w:rsid w:val="00533353"/>
    <w:rsid w:val="005365C3"/>
    <w:rsid w:val="00542D60"/>
    <w:rsid w:val="00544563"/>
    <w:rsid w:val="00553D5D"/>
    <w:rsid w:val="005564C2"/>
    <w:rsid w:val="005601DF"/>
    <w:rsid w:val="005778E2"/>
    <w:rsid w:val="005809E6"/>
    <w:rsid w:val="005917D5"/>
    <w:rsid w:val="005A2169"/>
    <w:rsid w:val="005A5969"/>
    <w:rsid w:val="005A7FEE"/>
    <w:rsid w:val="005C0B66"/>
    <w:rsid w:val="005C4ADB"/>
    <w:rsid w:val="005C5E91"/>
    <w:rsid w:val="005D6DC4"/>
    <w:rsid w:val="005E2B57"/>
    <w:rsid w:val="005E38CE"/>
    <w:rsid w:val="005F385E"/>
    <w:rsid w:val="005F4D84"/>
    <w:rsid w:val="00602229"/>
    <w:rsid w:val="00603C94"/>
    <w:rsid w:val="00617C3F"/>
    <w:rsid w:val="006228FC"/>
    <w:rsid w:val="006253ED"/>
    <w:rsid w:val="006363EB"/>
    <w:rsid w:val="00636639"/>
    <w:rsid w:val="00636E0C"/>
    <w:rsid w:val="00655327"/>
    <w:rsid w:val="00661964"/>
    <w:rsid w:val="0066413F"/>
    <w:rsid w:val="00675AE1"/>
    <w:rsid w:val="00681F10"/>
    <w:rsid w:val="006B2E0F"/>
    <w:rsid w:val="006C3936"/>
    <w:rsid w:val="006D005C"/>
    <w:rsid w:val="006D372B"/>
    <w:rsid w:val="006D62C8"/>
    <w:rsid w:val="006D7947"/>
    <w:rsid w:val="0071539A"/>
    <w:rsid w:val="00715FBE"/>
    <w:rsid w:val="00717C03"/>
    <w:rsid w:val="00740236"/>
    <w:rsid w:val="00744E8D"/>
    <w:rsid w:val="00747333"/>
    <w:rsid w:val="00764D07"/>
    <w:rsid w:val="00771A5F"/>
    <w:rsid w:val="00775F07"/>
    <w:rsid w:val="00786A94"/>
    <w:rsid w:val="00787941"/>
    <w:rsid w:val="007910D7"/>
    <w:rsid w:val="00797C6A"/>
    <w:rsid w:val="007B766A"/>
    <w:rsid w:val="007E43EE"/>
    <w:rsid w:val="008124FA"/>
    <w:rsid w:val="00815B57"/>
    <w:rsid w:val="00817246"/>
    <w:rsid w:val="00827037"/>
    <w:rsid w:val="008278B5"/>
    <w:rsid w:val="00840C62"/>
    <w:rsid w:val="00846ECC"/>
    <w:rsid w:val="00854C59"/>
    <w:rsid w:val="00861DA9"/>
    <w:rsid w:val="00863966"/>
    <w:rsid w:val="008B14F8"/>
    <w:rsid w:val="008B2E86"/>
    <w:rsid w:val="008B4DA2"/>
    <w:rsid w:val="008C1897"/>
    <w:rsid w:val="008E14AB"/>
    <w:rsid w:val="008E21C8"/>
    <w:rsid w:val="00913041"/>
    <w:rsid w:val="0091469D"/>
    <w:rsid w:val="009352AD"/>
    <w:rsid w:val="00935C63"/>
    <w:rsid w:val="00946D38"/>
    <w:rsid w:val="0094799E"/>
    <w:rsid w:val="00953DA8"/>
    <w:rsid w:val="00960B7D"/>
    <w:rsid w:val="0096205D"/>
    <w:rsid w:val="009729C3"/>
    <w:rsid w:val="009752D3"/>
    <w:rsid w:val="00976EA3"/>
    <w:rsid w:val="00985EDC"/>
    <w:rsid w:val="009920C2"/>
    <w:rsid w:val="009A0932"/>
    <w:rsid w:val="009A26FB"/>
    <w:rsid w:val="009A4E57"/>
    <w:rsid w:val="009A6AE7"/>
    <w:rsid w:val="009B5F59"/>
    <w:rsid w:val="009C0847"/>
    <w:rsid w:val="009E54C6"/>
    <w:rsid w:val="009F26D2"/>
    <w:rsid w:val="009F581A"/>
    <w:rsid w:val="009F5AFE"/>
    <w:rsid w:val="00A103BD"/>
    <w:rsid w:val="00A11093"/>
    <w:rsid w:val="00A1171E"/>
    <w:rsid w:val="00A16F37"/>
    <w:rsid w:val="00A27818"/>
    <w:rsid w:val="00A319B0"/>
    <w:rsid w:val="00A3689F"/>
    <w:rsid w:val="00A40345"/>
    <w:rsid w:val="00A506ED"/>
    <w:rsid w:val="00A553F3"/>
    <w:rsid w:val="00A637FA"/>
    <w:rsid w:val="00A73F5C"/>
    <w:rsid w:val="00A74A3B"/>
    <w:rsid w:val="00A83EF6"/>
    <w:rsid w:val="00A86DAE"/>
    <w:rsid w:val="00A87671"/>
    <w:rsid w:val="00A90412"/>
    <w:rsid w:val="00A91A92"/>
    <w:rsid w:val="00A93084"/>
    <w:rsid w:val="00AA0D4E"/>
    <w:rsid w:val="00AB5290"/>
    <w:rsid w:val="00AC0E64"/>
    <w:rsid w:val="00AE189F"/>
    <w:rsid w:val="00AE5ACB"/>
    <w:rsid w:val="00B01DCE"/>
    <w:rsid w:val="00B1722F"/>
    <w:rsid w:val="00B17D78"/>
    <w:rsid w:val="00B219C7"/>
    <w:rsid w:val="00B21E09"/>
    <w:rsid w:val="00B33EB8"/>
    <w:rsid w:val="00B614BA"/>
    <w:rsid w:val="00B71509"/>
    <w:rsid w:val="00B84F4B"/>
    <w:rsid w:val="00B956CE"/>
    <w:rsid w:val="00BA1450"/>
    <w:rsid w:val="00BA428C"/>
    <w:rsid w:val="00BA466C"/>
    <w:rsid w:val="00BB1BC6"/>
    <w:rsid w:val="00BB4501"/>
    <w:rsid w:val="00C11770"/>
    <w:rsid w:val="00C13259"/>
    <w:rsid w:val="00C21DE2"/>
    <w:rsid w:val="00C24A66"/>
    <w:rsid w:val="00C4589E"/>
    <w:rsid w:val="00C558A6"/>
    <w:rsid w:val="00C5648F"/>
    <w:rsid w:val="00C638D5"/>
    <w:rsid w:val="00C8656E"/>
    <w:rsid w:val="00C9246D"/>
    <w:rsid w:val="00C970A1"/>
    <w:rsid w:val="00CC3BCC"/>
    <w:rsid w:val="00CD18E6"/>
    <w:rsid w:val="00D1695E"/>
    <w:rsid w:val="00D24788"/>
    <w:rsid w:val="00D50D57"/>
    <w:rsid w:val="00D535FE"/>
    <w:rsid w:val="00D543F5"/>
    <w:rsid w:val="00D60435"/>
    <w:rsid w:val="00D63FBF"/>
    <w:rsid w:val="00D703CA"/>
    <w:rsid w:val="00D72578"/>
    <w:rsid w:val="00D7731E"/>
    <w:rsid w:val="00D95308"/>
    <w:rsid w:val="00D97685"/>
    <w:rsid w:val="00DB00E7"/>
    <w:rsid w:val="00DB15F7"/>
    <w:rsid w:val="00DB7F3F"/>
    <w:rsid w:val="00DC7CA0"/>
    <w:rsid w:val="00DE3FDB"/>
    <w:rsid w:val="00DF25C2"/>
    <w:rsid w:val="00DF5C75"/>
    <w:rsid w:val="00E21B28"/>
    <w:rsid w:val="00E22E78"/>
    <w:rsid w:val="00E30F30"/>
    <w:rsid w:val="00E32B45"/>
    <w:rsid w:val="00E41C0B"/>
    <w:rsid w:val="00E4775C"/>
    <w:rsid w:val="00E815F2"/>
    <w:rsid w:val="00E966D5"/>
    <w:rsid w:val="00EA1966"/>
    <w:rsid w:val="00EA40AC"/>
    <w:rsid w:val="00EB6A0D"/>
    <w:rsid w:val="00EE33C0"/>
    <w:rsid w:val="00EF08EF"/>
    <w:rsid w:val="00F04EB3"/>
    <w:rsid w:val="00F41B87"/>
    <w:rsid w:val="00F64131"/>
    <w:rsid w:val="00F66B8C"/>
    <w:rsid w:val="00F84B4E"/>
    <w:rsid w:val="00F8569C"/>
    <w:rsid w:val="00F86D20"/>
    <w:rsid w:val="00FC541A"/>
    <w:rsid w:val="00FD4788"/>
    <w:rsid w:val="00FE0B30"/>
    <w:rsid w:val="00FE554B"/>
    <w:rsid w:val="6465422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paragraph" w:styleId="Heading5">
    <w:name w:val="heading 5"/>
    <w:basedOn w:val="Normal"/>
    <w:next w:val="Normal"/>
    <w:link w:val="Heading5Char"/>
    <w:uiPriority w:val="9"/>
    <w:semiHidden/>
    <w:unhideWhenUsed/>
    <w:qFormat/>
    <w:rsid w:val="003E7F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qFormat/>
    <w:rsid w:val="00F64131"/>
    <w:pPr>
      <w:ind w:left="720"/>
      <w:contextualSpacing/>
    </w:pPr>
  </w:style>
  <w:style w:type="table" w:styleId="TableGrid">
    <w:name w:val="Table Grid"/>
    <w:basedOn w:val="TableNormal"/>
    <w:uiPriority w:val="39"/>
    <w:rsid w:val="005D6D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CommentReference">
    <w:name w:val="annotation reference"/>
    <w:basedOn w:val="DefaultParagraphFont"/>
    <w:uiPriority w:val="99"/>
    <w:semiHidden/>
    <w:unhideWhenUsed/>
    <w:rsid w:val="005C5E91"/>
    <w:rPr>
      <w:sz w:val="16"/>
      <w:szCs w:val="16"/>
    </w:rPr>
  </w:style>
  <w:style w:type="paragraph" w:styleId="CommentText">
    <w:name w:val="annotation text"/>
    <w:basedOn w:val="Normal"/>
    <w:link w:val="CommentTextChar"/>
    <w:uiPriority w:val="99"/>
    <w:semiHidden/>
    <w:unhideWhenUsed/>
    <w:rsid w:val="005C5E91"/>
    <w:pPr>
      <w:pBdr>
        <w:top w:val="nil"/>
        <w:left w:val="nil"/>
        <w:bottom w:val="nil"/>
        <w:right w:val="nil"/>
        <w:between w:val="nil"/>
        <w:bar w:val="nil"/>
      </w:pBdr>
      <w:spacing w:after="0"/>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semiHidden/>
    <w:rsid w:val="005C5E9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C5E9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5E91"/>
    <w:rPr>
      <w:rFonts w:ascii="Segoe UI" w:hAnsi="Segoe UI" w:cs="Segoe UI"/>
      <w:color w:val="545454"/>
      <w:sz w:val="18"/>
      <w:szCs w:val="18"/>
    </w:rPr>
  </w:style>
  <w:style w:type="paragraph" w:customStyle="1" w:styleId="Body">
    <w:name w:val="Body"/>
    <w:rsid w:val="005C5E91"/>
    <w:pPr>
      <w:pBdr>
        <w:top w:val="nil"/>
        <w:left w:val="nil"/>
        <w:bottom w:val="nil"/>
        <w:right w:val="nil"/>
        <w:between w:val="nil"/>
        <w:bar w:val="nil"/>
      </w:pBdr>
      <w:spacing w:after="360"/>
    </w:pPr>
    <w:rPr>
      <w:rFonts w:ascii="Trebuchet MS" w:eastAsia="Trebuchet MS" w:hAnsi="Trebuchet MS" w:cs="Trebuchet MS"/>
      <w:color w:val="545454"/>
      <w:sz w:val="18"/>
      <w:szCs w:val="18"/>
      <w:u w:color="545454"/>
      <w:bdr w:val="nil"/>
    </w:rPr>
  </w:style>
  <w:style w:type="character" w:customStyle="1" w:styleId="Hyperlink0">
    <w:name w:val="Hyperlink.0"/>
    <w:basedOn w:val="Hyperlink"/>
    <w:rsid w:val="005C5E91"/>
    <w:rPr>
      <w:color w:val="0563C1"/>
      <w:u w:val="single" w:color="0563C1"/>
    </w:rPr>
  </w:style>
  <w:style w:type="paragraph" w:styleId="CommentSubject">
    <w:name w:val="annotation subject"/>
    <w:basedOn w:val="CommentText"/>
    <w:next w:val="CommentText"/>
    <w:link w:val="CommentSubjectChar"/>
    <w:uiPriority w:val="99"/>
    <w:semiHidden/>
    <w:unhideWhenUsed/>
    <w:rsid w:val="004114D8"/>
    <w:pPr>
      <w:pBdr>
        <w:top w:val="none" w:sz="0" w:space="0" w:color="auto"/>
        <w:left w:val="none" w:sz="0" w:space="0" w:color="auto"/>
        <w:bottom w:val="none" w:sz="0" w:space="0" w:color="auto"/>
        <w:right w:val="none" w:sz="0" w:space="0" w:color="auto"/>
        <w:between w:val="none" w:sz="0" w:space="0" w:color="auto"/>
        <w:bar w:val="none" w:sz="0" w:color="auto"/>
      </w:pBdr>
      <w:spacing w:after="360"/>
    </w:pPr>
    <w:rPr>
      <w:rFonts w:ascii="Trebuchet MS" w:eastAsiaTheme="minorHAnsi" w:hAnsi="Trebuchet MS" w:cstheme="minorBidi"/>
      <w:b/>
      <w:bCs/>
      <w:color w:val="545454"/>
      <w:bdr w:val="none" w:sz="0" w:space="0" w:color="auto"/>
    </w:rPr>
  </w:style>
  <w:style w:type="character" w:customStyle="1" w:styleId="CommentSubjectChar">
    <w:name w:val="Comment Subject Char"/>
    <w:basedOn w:val="CommentTextChar"/>
    <w:link w:val="CommentSubject"/>
    <w:uiPriority w:val="99"/>
    <w:semiHidden/>
    <w:rsid w:val="004114D8"/>
    <w:rPr>
      <w:rFonts w:ascii="Trebuchet MS" w:eastAsia="Arial Unicode MS" w:hAnsi="Trebuchet MS" w:cs="Times New Roman"/>
      <w:b/>
      <w:bCs/>
      <w:color w:val="545454"/>
      <w:sz w:val="20"/>
      <w:szCs w:val="20"/>
      <w:bdr w:val="nil"/>
    </w:rPr>
  </w:style>
  <w:style w:type="character" w:customStyle="1" w:styleId="Heading5Char">
    <w:name w:val="Heading 5 Char"/>
    <w:basedOn w:val="DefaultParagraphFont"/>
    <w:link w:val="Heading5"/>
    <w:uiPriority w:val="9"/>
    <w:semiHidden/>
    <w:rsid w:val="003E7FF6"/>
    <w:rPr>
      <w:rFonts w:asciiTheme="majorHAnsi" w:eastAsiaTheme="majorEastAsia" w:hAnsiTheme="majorHAnsi" w:cstheme="majorBidi"/>
      <w:color w:val="2F5496" w:themeColor="accent1" w:themeShade="BF"/>
      <w:sz w:val="18"/>
    </w:rPr>
  </w:style>
  <w:style w:type="character" w:customStyle="1" w:styleId="UnresolvedMention2">
    <w:name w:val="Unresolved Mention2"/>
    <w:basedOn w:val="DefaultParagraphFont"/>
    <w:uiPriority w:val="99"/>
    <w:semiHidden/>
    <w:unhideWhenUsed/>
    <w:rsid w:val="00256F39"/>
    <w:rPr>
      <w:color w:val="808080"/>
      <w:shd w:val="clear" w:color="auto" w:fill="E6E6E6"/>
    </w:rPr>
  </w:style>
  <w:style w:type="character" w:customStyle="1" w:styleId="UnresolvedMention">
    <w:name w:val="Unresolved Mention"/>
    <w:basedOn w:val="DefaultParagraphFont"/>
    <w:uiPriority w:val="99"/>
    <w:semiHidden/>
    <w:unhideWhenUsed/>
    <w:rsid w:val="00C970A1"/>
    <w:rPr>
      <w:color w:val="605E5C"/>
      <w:shd w:val="clear" w:color="auto" w:fill="E1DFDD"/>
    </w:rPr>
  </w:style>
  <w:style w:type="character" w:styleId="Strong">
    <w:name w:val="Strong"/>
    <w:basedOn w:val="DefaultParagraphFont"/>
    <w:uiPriority w:val="22"/>
    <w:qFormat/>
    <w:rsid w:val="00C970A1"/>
    <w:rPr>
      <w:b/>
      <w:bCs/>
    </w:rPr>
  </w:style>
</w:styles>
</file>

<file path=word/webSettings.xml><?xml version="1.0" encoding="utf-8"?>
<w:webSettings xmlns:r="http://schemas.openxmlformats.org/officeDocument/2006/relationships" xmlns:w="http://schemas.openxmlformats.org/wordprocessingml/2006/main">
  <w:divs>
    <w:div w:id="94831711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647511633">
      <w:bodyDiv w:val="1"/>
      <w:marLeft w:val="0"/>
      <w:marRight w:val="0"/>
      <w:marTop w:val="0"/>
      <w:marBottom w:val="0"/>
      <w:divBdr>
        <w:top w:val="none" w:sz="0" w:space="0" w:color="auto"/>
        <w:left w:val="none" w:sz="0" w:space="0" w:color="auto"/>
        <w:bottom w:val="none" w:sz="0" w:space="0" w:color="auto"/>
        <w:right w:val="none" w:sz="0" w:space="0" w:color="auto"/>
      </w:divBdr>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serve-learn-sustain.gatech.edu/" TargetMode="External"/><Relationship Id="rId19" Type="http://schemas.openxmlformats.org/officeDocument/2006/relationships/hyperlink" Target="https://serve-learn-sustain.gatech.edu/sites/default/files/documents/Toolkit-Docs/introduction_to_sls_and_sustainable_communities.pptx" TargetMode="External"/><Relationship Id="rId50" Type="http://schemas.openxmlformats.org/officeDocument/2006/relationships/hyperlink" Target="https://www.amazon.com/Flourishing-Frank-Conversation-About-Sustainability/dp/0804784159/ref=sr_1_1?ie=UTF8&amp;qid=1506377077&amp;sr=8-1&amp;keywords=flourishing+a+frank+conversation+about+sustainability" TargetMode="External"/><Relationship Id="rId51" Type="http://schemas.openxmlformats.org/officeDocument/2006/relationships/header" Target="header4.xml"/><Relationship Id="rId52" Type="http://schemas.openxmlformats.org/officeDocument/2006/relationships/footer" Target="footer4.xml"/><Relationship Id="rId53" Type="http://schemas.openxmlformats.org/officeDocument/2006/relationships/header" Target="header5.xml"/><Relationship Id="rId54" Type="http://schemas.openxmlformats.org/officeDocument/2006/relationships/footer" Target="footer5.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mailto:jennifer.hirsch@gatech.edu" TargetMode="External"/><Relationship Id="rId41" Type="http://schemas.openxmlformats.org/officeDocument/2006/relationships/hyperlink" Target="https://www.theatlantic.com/national/archive/2011/03/what-does-a-sustainable-community-actually-look-like/72376/" TargetMode="External"/><Relationship Id="rId42" Type="http://schemas.openxmlformats.org/officeDocument/2006/relationships/hyperlink" Target="http://julianagyeman.com/blog/" TargetMode="External"/><Relationship Id="rId43" Type="http://schemas.openxmlformats.org/officeDocument/2006/relationships/hyperlink" Target="https://nextcity.org/" TargetMode="External"/><Relationship Id="rId44" Type="http://schemas.openxmlformats.org/officeDocument/2006/relationships/hyperlink" Target="https://www.pps.org/" TargetMode="External"/><Relationship Id="rId45" Type="http://schemas.openxmlformats.org/officeDocument/2006/relationships/hyperlink" Target="http://www.cityrepair.org/" TargetMode="External"/><Relationship Id="rId46" Type="http://schemas.openxmlformats.org/officeDocument/2006/relationships/hyperlink" Target="https://www.pps.org/reference/reference-categories/placemaking-tools/" TargetMode="External"/><Relationship Id="rId47" Type="http://schemas.openxmlformats.org/officeDocument/2006/relationships/hyperlink" Target="https://www.amazon.com/Engineering-Sustainable-Community-Development-Technology/dp/1608450708/ref=sr_1_1?s=books&amp;ie=UTF8&amp;qid=1506377334&amp;sr=1-1&amp;keywords=engineering+and+sustainable+community+development" TargetMode="External"/><Relationship Id="rId48" Type="http://schemas.openxmlformats.org/officeDocument/2006/relationships/hyperlink" Target="https://www.amazon.com/Sustainable-Happiness-Live-Simply-Difference/dp/1626563292/ref=sr_1_1?ie=UTF8&amp;qid=1506375840&amp;sr=8-1&amp;keywords=sustainable+happiness" TargetMode="External"/><Relationship Id="rId49" Type="http://schemas.openxmlformats.org/officeDocument/2006/relationships/hyperlink" Target="http://www.worldwatch.org/bookstore/state-of-the-worl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mission-vision-approach" TargetMode="External"/><Relationship Id="rId9" Type="http://schemas.openxmlformats.org/officeDocument/2006/relationships/hyperlink" Target="http://serve-learn-sustain.gatech.edu/get-involved" TargetMode="External"/><Relationship Id="rId30" Type="http://schemas.openxmlformats.org/officeDocument/2006/relationships/hyperlink" Target="https://www.nrdc.org/" TargetMode="External"/><Relationship Id="rId31" Type="http://schemas.openxmlformats.org/officeDocument/2006/relationships/hyperlink" Target="http://www.sciencedirect.com/science/article/pii/S074301679800076X?via%3Dihub" TargetMode="External"/><Relationship Id="rId32" Type="http://schemas.openxmlformats.org/officeDocument/2006/relationships/hyperlink" Target="http://serve-learn-sustain.gatech.edu/regenesis-case-study-creating-sustainable-community-through-collaborative-problem-solving" TargetMode="External"/><Relationship Id="rId33" Type="http://schemas.openxmlformats.org/officeDocument/2006/relationships/hyperlink" Target="http://www.un-documents.net/our-common-future.pdf" TargetMode="External"/><Relationship Id="rId34" Type="http://schemas.openxmlformats.org/officeDocument/2006/relationships/hyperlink" Target="mailto:serve-learn-sustain@gatech.edu" TargetMode="External"/><Relationship Id="rId35" Type="http://schemas.openxmlformats.org/officeDocument/2006/relationships/hyperlink" Target="http://www.100resilientcities.org/" TargetMode="External"/><Relationship Id="rId36" Type="http://schemas.openxmlformats.org/officeDocument/2006/relationships/hyperlink" Target="http://www.starcommunities.org/" TargetMode="External"/><Relationship Id="rId37" Type="http://schemas.openxmlformats.org/officeDocument/2006/relationships/hyperlink" Target="http://www.rcenetwork.org/portal/" TargetMode="External"/><Relationship Id="rId38" Type="http://schemas.openxmlformats.org/officeDocument/2006/relationships/hyperlink" Target="https://reporting.starcommunities.org/communities/4-atlanta-georgia" TargetMode="External"/><Relationship Id="rId39" Type="http://schemas.openxmlformats.org/officeDocument/2006/relationships/hyperlink" Target="http://serve-learn-sustain.gatech.edu/greater-atlanta-un-rce" TargetMode="External"/><Relationship Id="rId20" Type="http://schemas.openxmlformats.org/officeDocument/2006/relationships/hyperlink" Target="http://serve-learn-sustain.gatech.edu/gallery" TargetMode="External"/><Relationship Id="rId21" Type="http://schemas.openxmlformats.org/officeDocument/2006/relationships/hyperlink" Target="https://serve-learn-sustain.gatech.edu/sls-courses" TargetMode="External"/><Relationship Id="rId22" Type="http://schemas.openxmlformats.org/officeDocument/2006/relationships/hyperlink" Target="http://serve-learn-sustain.gatech.edu/big-ideas" TargetMode="External"/><Relationship Id="rId23" Type="http://schemas.openxmlformats.org/officeDocument/2006/relationships/hyperlink" Target="http://serve-learn-sustain.gatech.edu/sites/default/files/documents/Toolkit-Docs/sls_student_profiles.pdf" TargetMode="External"/><Relationship Id="rId24" Type="http://schemas.openxmlformats.org/officeDocument/2006/relationships/hyperlink" Target="mailto:serve-learn-sustain@gatech.edu" TargetMode="External"/><Relationship Id="rId25" Type="http://schemas.openxmlformats.org/officeDocument/2006/relationships/hyperlink" Target="http://serve-learn-sustain.gatech.edu/big-ideas" TargetMode="External"/><Relationship Id="rId26" Type="http://schemas.openxmlformats.org/officeDocument/2006/relationships/hyperlink" Target="http://serve-learn-sustain.gatech.edu/reflections" TargetMode="External"/><Relationship Id="rId27" Type="http://schemas.openxmlformats.org/officeDocument/2006/relationships/hyperlink" Target="http://serve-learn-sustain.gatech.edu/events-and-workshops" TargetMode="External"/><Relationship Id="rId28" Type="http://schemas.openxmlformats.org/officeDocument/2006/relationships/hyperlink" Target="https://sustain.org/" TargetMode="External"/><Relationship Id="rId29" Type="http://schemas.openxmlformats.org/officeDocument/2006/relationships/hyperlink" Target="http://www.starcommunities.org/education/principles/" TargetMode="External"/><Relationship Id="rId10" Type="http://schemas.openxmlformats.org/officeDocument/2006/relationships/hyperlink" Target="http://serve-learn-sustain.gatech.edu/tool-category/assessment" TargetMode="External"/><Relationship Id="rId11" Type="http://schemas.openxmlformats.org/officeDocument/2006/relationships/hyperlink" Target="mailto:jennifer.hirsch@gatech.edu" TargetMode="External"/><Relationship Id="rId1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2516</Words>
  <Characters>12332</Characters>
  <Application>Microsoft Macintosh Word</Application>
  <DocSecurity>0</DocSecurity>
  <Lines>362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Molly Slavin</cp:lastModifiedBy>
  <cp:revision>8</cp:revision>
  <cp:lastPrinted>2017-03-08T04:53:00Z</cp:lastPrinted>
  <dcterms:created xsi:type="dcterms:W3CDTF">2019-01-23T15:51:00Z</dcterms:created>
  <dcterms:modified xsi:type="dcterms:W3CDTF">2019-05-28T14:11:00Z</dcterms:modified>
</cp:coreProperties>
</file>