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E0A" w:rsidRPr="00210E0A" w:rsidRDefault="00210E0A" w:rsidP="00210E0A">
      <w:pPr>
        <w:jc w:val="center"/>
        <w:rPr>
          <w:rFonts w:ascii="Times New Roman" w:hAnsi="Times New Roman" w:cs="Times New Roman"/>
          <w:b/>
          <w:sz w:val="24"/>
        </w:rPr>
      </w:pPr>
      <w:r w:rsidRPr="00210E0A">
        <w:rPr>
          <w:rFonts w:ascii="Times New Roman" w:hAnsi="Times New Roman" w:cs="Times New Roman"/>
          <w:b/>
          <w:sz w:val="24"/>
        </w:rPr>
        <w:t>SOCIO=TECHNICAL APPROACHES: CONTEMPORARY ISSUES:</w:t>
      </w:r>
    </w:p>
    <w:p w:rsidR="00210E0A" w:rsidRPr="00210E0A" w:rsidRDefault="00210E0A" w:rsidP="00210E0A">
      <w:pPr>
        <w:jc w:val="center"/>
        <w:rPr>
          <w:rFonts w:ascii="Times New Roman" w:hAnsi="Times New Roman" w:cs="Times New Roman"/>
          <w:b/>
          <w:sz w:val="24"/>
        </w:rPr>
      </w:pPr>
      <w:r w:rsidRPr="00210E0A">
        <w:rPr>
          <w:rFonts w:ascii="Times New Roman" w:hAnsi="Times New Roman" w:cs="Times New Roman"/>
          <w:b/>
          <w:sz w:val="24"/>
        </w:rPr>
        <w:t>THE DAKOTA ACCESS PIPELINE PROTESTS</w:t>
      </w:r>
    </w:p>
    <w:p w:rsidR="00210E0A" w:rsidRPr="00210E0A" w:rsidRDefault="00210E0A" w:rsidP="00210E0A">
      <w:pPr>
        <w:tabs>
          <w:tab w:val="left" w:pos="3064"/>
          <w:tab w:val="center" w:pos="4680"/>
        </w:tabs>
        <w:jc w:val="center"/>
        <w:rPr>
          <w:rFonts w:ascii="Times New Roman" w:hAnsi="Times New Roman" w:cs="Times New Roman"/>
          <w:b/>
          <w:sz w:val="24"/>
        </w:rPr>
      </w:pPr>
      <w:r w:rsidRPr="00210E0A">
        <w:rPr>
          <w:rFonts w:ascii="Times New Roman" w:hAnsi="Times New Roman" w:cs="Times New Roman"/>
          <w:b/>
          <w:sz w:val="24"/>
        </w:rPr>
        <w:t>Course Planning Guide</w:t>
      </w:r>
    </w:p>
    <w:p w:rsidR="00210E0A" w:rsidRDefault="00210E0A" w:rsidP="00210E0A">
      <w:pPr>
        <w:rPr>
          <w:rFonts w:ascii="Times New Roman" w:hAnsi="Times New Roman" w:cs="Times New Roman"/>
          <w:sz w:val="24"/>
        </w:rPr>
      </w:pPr>
      <w:r w:rsidRPr="00210E0A">
        <w:rPr>
          <w:rFonts w:ascii="Times New Roman" w:hAnsi="Times New Roman" w:cs="Times New Roman"/>
          <w:i/>
          <w:sz w:val="24"/>
        </w:rPr>
        <w:t>Single Class Assignment Options</w:t>
      </w:r>
    </w:p>
    <w:p w:rsidR="00210E0A" w:rsidRPr="00210E0A" w:rsidRDefault="00210E0A" w:rsidP="00210E0A">
      <w:pPr>
        <w:ind w:firstLine="360"/>
        <w:rPr>
          <w:rFonts w:ascii="Times New Roman" w:hAnsi="Times New Roman" w:cs="Times New Roman"/>
          <w:sz w:val="24"/>
        </w:rPr>
      </w:pPr>
      <w:bookmarkStart w:id="0" w:name="_GoBack"/>
      <w:bookmarkEnd w:id="0"/>
      <w:r w:rsidRPr="00210E0A">
        <w:rPr>
          <w:rFonts w:ascii="Times New Roman" w:hAnsi="Times New Roman" w:cs="Times New Roman"/>
          <w:sz w:val="24"/>
        </w:rPr>
        <w:t>Assignment Option #1: Review Prezi regarding treaties and rights in class with students.</w:t>
      </w:r>
    </w:p>
    <w:p w:rsidR="00210E0A" w:rsidRPr="00210E0A" w:rsidRDefault="00210E0A" w:rsidP="00210E0A">
      <w:pPr>
        <w:ind w:left="360"/>
        <w:rPr>
          <w:rFonts w:ascii="Times New Roman" w:hAnsi="Times New Roman" w:cs="Times New Roman"/>
          <w:sz w:val="24"/>
        </w:rPr>
      </w:pPr>
      <w:r w:rsidRPr="00210E0A">
        <w:rPr>
          <w:rFonts w:ascii="Times New Roman" w:hAnsi="Times New Roman" w:cs="Times New Roman"/>
          <w:sz w:val="24"/>
        </w:rPr>
        <w:t>Assignment Option #2: Ask students to complete the individual reading and response assignment prior to class, then facilitate a class discussion based on their answers. Collect all answers at the end of class.</w:t>
      </w:r>
    </w:p>
    <w:p w:rsidR="00210E0A" w:rsidRPr="00210E0A" w:rsidRDefault="00210E0A" w:rsidP="00210E0A">
      <w:pPr>
        <w:ind w:left="360"/>
        <w:rPr>
          <w:rFonts w:ascii="Times New Roman" w:hAnsi="Times New Roman" w:cs="Times New Roman"/>
          <w:sz w:val="24"/>
        </w:rPr>
      </w:pPr>
      <w:r w:rsidRPr="00210E0A">
        <w:rPr>
          <w:rFonts w:ascii="Times New Roman" w:hAnsi="Times New Roman" w:cs="Times New Roman"/>
          <w:sz w:val="24"/>
        </w:rPr>
        <w:t xml:space="preserve">Assignment Option #3: Arrange students in groups for an in-class group news research and discussion assignment. Half of the teams will be responsible for answering prompt #1, while the other half will answer prompt #2. </w:t>
      </w:r>
    </w:p>
    <w:p w:rsidR="00210E0A" w:rsidRPr="00210E0A" w:rsidRDefault="00210E0A" w:rsidP="00210E0A">
      <w:pPr>
        <w:rPr>
          <w:rFonts w:ascii="Times New Roman" w:hAnsi="Times New Roman" w:cs="Times New Roman"/>
          <w:i/>
          <w:sz w:val="24"/>
        </w:rPr>
      </w:pPr>
      <w:r w:rsidRPr="00210E0A">
        <w:rPr>
          <w:rFonts w:ascii="Times New Roman" w:hAnsi="Times New Roman" w:cs="Times New Roman"/>
          <w:i/>
          <w:sz w:val="24"/>
        </w:rPr>
        <w:t>Course Module Option</w:t>
      </w:r>
    </w:p>
    <w:p w:rsidR="00210E0A" w:rsidRPr="00210E0A" w:rsidRDefault="00210E0A" w:rsidP="00210E0A">
      <w:pPr>
        <w:ind w:left="360"/>
        <w:rPr>
          <w:rFonts w:ascii="Times New Roman" w:hAnsi="Times New Roman" w:cs="Times New Roman"/>
          <w:sz w:val="24"/>
        </w:rPr>
      </w:pPr>
      <w:r w:rsidRPr="00210E0A">
        <w:rPr>
          <w:rFonts w:ascii="Times New Roman" w:hAnsi="Times New Roman" w:cs="Times New Roman"/>
          <w:sz w:val="24"/>
        </w:rPr>
        <w:t xml:space="preserve">CLASS 1: Introduce students to the topic by viewing Ruth </w:t>
      </w:r>
      <w:proofErr w:type="spellStart"/>
      <w:r w:rsidRPr="00210E0A">
        <w:rPr>
          <w:rFonts w:ascii="Times New Roman" w:hAnsi="Times New Roman" w:cs="Times New Roman"/>
          <w:sz w:val="24"/>
        </w:rPr>
        <w:t>Yow’s</w:t>
      </w:r>
      <w:proofErr w:type="spellEnd"/>
      <w:r w:rsidRPr="00210E0A">
        <w:rPr>
          <w:rFonts w:ascii="Times New Roman" w:hAnsi="Times New Roman" w:cs="Times New Roman"/>
          <w:i/>
          <w:sz w:val="24"/>
        </w:rPr>
        <w:t xml:space="preserve"> Prezi</w:t>
      </w:r>
      <w:r w:rsidRPr="00210E0A">
        <w:rPr>
          <w:rFonts w:ascii="Times New Roman" w:hAnsi="Times New Roman" w:cs="Times New Roman"/>
          <w:sz w:val="24"/>
        </w:rPr>
        <w:t xml:space="preserve"> regarding treaties and rights, then facilitate a class discussion.  </w:t>
      </w:r>
    </w:p>
    <w:p w:rsidR="00210E0A" w:rsidRPr="00210E0A" w:rsidRDefault="00210E0A" w:rsidP="00210E0A">
      <w:pPr>
        <w:ind w:left="360"/>
        <w:rPr>
          <w:rFonts w:ascii="Times New Roman" w:hAnsi="Times New Roman" w:cs="Times New Roman"/>
          <w:sz w:val="24"/>
        </w:rPr>
      </w:pPr>
      <w:r w:rsidRPr="00210E0A">
        <w:rPr>
          <w:rFonts w:ascii="Times New Roman" w:hAnsi="Times New Roman" w:cs="Times New Roman"/>
          <w:sz w:val="24"/>
        </w:rPr>
        <w:t xml:space="preserve">CLASS 2: Have students complete </w:t>
      </w:r>
      <w:r w:rsidRPr="00210E0A">
        <w:rPr>
          <w:rFonts w:ascii="Times New Roman" w:hAnsi="Times New Roman" w:cs="Times New Roman"/>
          <w:i/>
          <w:sz w:val="24"/>
        </w:rPr>
        <w:t>the individual reading and response assignment</w:t>
      </w:r>
      <w:r w:rsidRPr="00210E0A">
        <w:rPr>
          <w:rFonts w:ascii="Times New Roman" w:hAnsi="Times New Roman" w:cs="Times New Roman"/>
          <w:sz w:val="24"/>
        </w:rPr>
        <w:t xml:space="preserve"> prior to class, then facilitate a class discussion based on their answers. Collect all answers at the end of class. </w:t>
      </w:r>
    </w:p>
    <w:p w:rsidR="00210E0A" w:rsidRPr="00210E0A" w:rsidRDefault="00210E0A" w:rsidP="00210E0A">
      <w:pPr>
        <w:ind w:left="360"/>
        <w:rPr>
          <w:rFonts w:ascii="Times New Roman" w:hAnsi="Times New Roman" w:cs="Times New Roman"/>
          <w:sz w:val="24"/>
        </w:rPr>
      </w:pPr>
      <w:r w:rsidRPr="00210E0A">
        <w:rPr>
          <w:rFonts w:ascii="Times New Roman" w:hAnsi="Times New Roman" w:cs="Times New Roman"/>
          <w:sz w:val="24"/>
        </w:rPr>
        <w:t xml:space="preserve">CLASS 3: Begin the class with a </w:t>
      </w:r>
      <w:r w:rsidRPr="00210E0A">
        <w:rPr>
          <w:rFonts w:ascii="Times New Roman" w:hAnsi="Times New Roman" w:cs="Times New Roman"/>
          <w:i/>
          <w:sz w:val="24"/>
        </w:rPr>
        <w:t>brief discussion</w:t>
      </w:r>
      <w:r w:rsidRPr="00210E0A">
        <w:rPr>
          <w:rFonts w:ascii="Times New Roman" w:hAnsi="Times New Roman" w:cs="Times New Roman"/>
          <w:sz w:val="24"/>
        </w:rPr>
        <w:t xml:space="preserve"> (10 minutes) of what students have learned so far regarding sociotechnical approaches, environmental justice, and the DAPL protests. The remaining class period should be devoted to the </w:t>
      </w:r>
      <w:r w:rsidRPr="00210E0A">
        <w:rPr>
          <w:rFonts w:ascii="Times New Roman" w:hAnsi="Times New Roman" w:cs="Times New Roman"/>
          <w:i/>
          <w:sz w:val="24"/>
        </w:rPr>
        <w:t>in-class group news research and discussion assignment</w:t>
      </w:r>
      <w:r w:rsidRPr="00210E0A">
        <w:rPr>
          <w:rFonts w:ascii="Times New Roman" w:hAnsi="Times New Roman" w:cs="Times New Roman"/>
          <w:sz w:val="24"/>
        </w:rPr>
        <w:t>.</w:t>
      </w:r>
    </w:p>
    <w:p w:rsidR="00210E0A" w:rsidRPr="00210E0A" w:rsidRDefault="00210E0A" w:rsidP="00210E0A">
      <w:pPr>
        <w:tabs>
          <w:tab w:val="left" w:pos="5873"/>
        </w:tabs>
        <w:ind w:left="360"/>
        <w:rPr>
          <w:rFonts w:ascii="Times New Roman" w:hAnsi="Times New Roman" w:cs="Times New Roman"/>
          <w:i/>
          <w:sz w:val="24"/>
        </w:rPr>
      </w:pPr>
      <w:r w:rsidRPr="00210E0A">
        <w:rPr>
          <w:rFonts w:ascii="Times New Roman" w:hAnsi="Times New Roman" w:cs="Times New Roman"/>
          <w:i/>
          <w:sz w:val="24"/>
        </w:rPr>
        <w:t>Optional:</w:t>
      </w:r>
      <w:r w:rsidRPr="00210E0A">
        <w:rPr>
          <w:rFonts w:ascii="Times New Roman" w:hAnsi="Times New Roman" w:cs="Times New Roman"/>
          <w:i/>
          <w:sz w:val="24"/>
        </w:rPr>
        <w:tab/>
      </w:r>
    </w:p>
    <w:p w:rsidR="00210E0A" w:rsidRPr="00210E0A" w:rsidRDefault="00210E0A" w:rsidP="00210E0A">
      <w:pPr>
        <w:ind w:left="360"/>
        <w:rPr>
          <w:rFonts w:ascii="Times New Roman" w:hAnsi="Times New Roman" w:cs="Times New Roman"/>
          <w:sz w:val="24"/>
        </w:rPr>
      </w:pPr>
      <w:r w:rsidRPr="00210E0A">
        <w:rPr>
          <w:rFonts w:ascii="Times New Roman" w:hAnsi="Times New Roman" w:cs="Times New Roman"/>
          <w:sz w:val="24"/>
        </w:rPr>
        <w:t xml:space="preserve">CLASS 4: Pair students and assign them a reading from the </w:t>
      </w:r>
      <w:r w:rsidRPr="00210E0A">
        <w:rPr>
          <w:rFonts w:ascii="Times New Roman" w:hAnsi="Times New Roman" w:cs="Times New Roman"/>
          <w:i/>
          <w:sz w:val="24"/>
        </w:rPr>
        <w:t>Collection of Resources</w:t>
      </w:r>
      <w:r w:rsidRPr="00210E0A">
        <w:rPr>
          <w:rFonts w:ascii="Times New Roman" w:hAnsi="Times New Roman" w:cs="Times New Roman"/>
          <w:sz w:val="24"/>
        </w:rPr>
        <w:t>. Students should work together to develop a summary of 3-5 key points from their reading, which they will present in front of the entire class during the next period. Presentations should clearly indicate the names of the presenters, the name of the resource being summarized, name of author(s), and where it was published, as well as the mandated 3-5 key points. All students should be encouraged to take notes during presentations.</w:t>
      </w:r>
    </w:p>
    <w:p w:rsidR="00210E0A" w:rsidRPr="00210E0A" w:rsidRDefault="00210E0A" w:rsidP="00210E0A">
      <w:pPr>
        <w:ind w:left="360"/>
        <w:rPr>
          <w:rFonts w:ascii="Times New Roman" w:hAnsi="Times New Roman" w:cs="Times New Roman"/>
          <w:sz w:val="24"/>
        </w:rPr>
      </w:pPr>
      <w:r w:rsidRPr="00210E0A">
        <w:rPr>
          <w:rFonts w:ascii="Times New Roman" w:hAnsi="Times New Roman" w:cs="Times New Roman"/>
          <w:sz w:val="24"/>
        </w:rPr>
        <w:t>CLASS 5: Student summary presentations (optional visual aids)</w:t>
      </w:r>
    </w:p>
    <w:p w:rsidR="00210E0A" w:rsidRPr="00210E0A" w:rsidRDefault="00210E0A" w:rsidP="00210E0A">
      <w:pPr>
        <w:ind w:left="360"/>
        <w:rPr>
          <w:rFonts w:ascii="Times New Roman" w:hAnsi="Times New Roman" w:cs="Times New Roman"/>
          <w:sz w:val="24"/>
        </w:rPr>
      </w:pPr>
      <w:r w:rsidRPr="00210E0A">
        <w:rPr>
          <w:rFonts w:ascii="Times New Roman" w:hAnsi="Times New Roman" w:cs="Times New Roman"/>
          <w:sz w:val="24"/>
        </w:rPr>
        <w:lastRenderedPageBreak/>
        <w:t>CLASS 6: General discussion (Possible questions: What have students learned about treaties and rights? How have their views evolved regarding this issue? How are these issues at play either in Georgia or in their home states? What new developments have they seen in the #</w:t>
      </w:r>
      <w:proofErr w:type="spellStart"/>
      <w:r w:rsidRPr="00210E0A">
        <w:rPr>
          <w:rFonts w:ascii="Times New Roman" w:hAnsi="Times New Roman" w:cs="Times New Roman"/>
          <w:sz w:val="24"/>
        </w:rPr>
        <w:t>NoDAPL</w:t>
      </w:r>
      <w:proofErr w:type="spellEnd"/>
      <w:r w:rsidRPr="00210E0A">
        <w:rPr>
          <w:rFonts w:ascii="Times New Roman" w:hAnsi="Times New Roman" w:cs="Times New Roman"/>
          <w:sz w:val="24"/>
        </w:rPr>
        <w:t xml:space="preserve"> movement?)</w:t>
      </w:r>
    </w:p>
    <w:p w:rsidR="00CC12F7" w:rsidRPr="00210E0A" w:rsidRDefault="00CC12F7">
      <w:pPr>
        <w:rPr>
          <w:rFonts w:ascii="Times New Roman" w:hAnsi="Times New Roman" w:cs="Times New Roman"/>
          <w:sz w:val="24"/>
        </w:rPr>
      </w:pPr>
    </w:p>
    <w:sectPr w:rsidR="00CC12F7" w:rsidRPr="00210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A"/>
    <w:rsid w:val="00210E0A"/>
    <w:rsid w:val="00CC1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B42B00-0B1F-498C-A13C-F412CEF8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10E0A"/>
    <w:pPr>
      <w:spacing w:after="360" w:line="240" w:lineRule="auto"/>
    </w:pPr>
    <w:rPr>
      <w:rFonts w:ascii="Trebuchet MS" w:hAnsi="Trebuchet MS"/>
      <w:color w:val="545454"/>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Greene</dc:creator>
  <cp:keywords/>
  <dc:description/>
  <cp:lastModifiedBy>RC Greene</cp:lastModifiedBy>
  <cp:revision>1</cp:revision>
  <dcterms:created xsi:type="dcterms:W3CDTF">2017-04-12T03:38:00Z</dcterms:created>
  <dcterms:modified xsi:type="dcterms:W3CDTF">2017-04-12T03:42:00Z</dcterms:modified>
</cp:coreProperties>
</file>